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FA7719" w14:textId="3E8E5C10" w:rsidR="00493225" w:rsidRDefault="00493225" w:rsidP="0099281F">
      <w:pPr>
        <w:spacing w:after="0"/>
        <w:rPr>
          <w:rFonts w:asciiTheme="minorHAnsi" w:hAnsiTheme="minorHAnsi"/>
          <w:noProof/>
          <w:color w:val="1F497D"/>
          <w:sz w:val="26"/>
          <w:szCs w:val="26"/>
        </w:rPr>
      </w:pPr>
      <w:r w:rsidRPr="001A5A0F">
        <w:rPr>
          <w:rFonts w:asciiTheme="minorHAnsi" w:hAnsiTheme="minorHAnsi" w:cs="Times New Roman"/>
          <w:noProof/>
          <w:sz w:val="26"/>
          <w:szCs w:val="26"/>
        </w:rPr>
        <w:drawing>
          <wp:anchor distT="0" distB="0" distL="114300" distR="114300" simplePos="0" relativeHeight="251658240" behindDoc="1" locked="0" layoutInCell="1" allowOverlap="1" wp14:anchorId="0AC766C9" wp14:editId="403E51E2">
            <wp:simplePos x="0" y="0"/>
            <wp:positionH relativeFrom="column">
              <wp:posOffset>4654550</wp:posOffset>
            </wp:positionH>
            <wp:positionV relativeFrom="margin">
              <wp:posOffset>9525</wp:posOffset>
            </wp:positionV>
            <wp:extent cx="1602740" cy="16027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 oafee-logo.png"/>
                    <pic:cNvPicPr/>
                  </pic:nvPicPr>
                  <pic:blipFill>
                    <a:blip r:embed="rId8">
                      <a:extLst>
                        <a:ext uri="{28A0092B-C50C-407E-A947-70E740481C1C}">
                          <a14:useLocalDpi xmlns:a14="http://schemas.microsoft.com/office/drawing/2010/main" val="0"/>
                        </a:ext>
                      </a:extLst>
                    </a:blip>
                    <a:stretch>
                      <a:fillRect/>
                    </a:stretch>
                  </pic:blipFill>
                  <pic:spPr>
                    <a:xfrm>
                      <a:off x="0" y="0"/>
                      <a:ext cx="1602740" cy="160274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6F1A302" wp14:editId="6916037C">
            <wp:extent cx="1799662" cy="127007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3373" cy="1279751"/>
                    </a:xfrm>
                    <a:prstGeom prst="rect">
                      <a:avLst/>
                    </a:prstGeom>
                    <a:noFill/>
                    <a:ln>
                      <a:noFill/>
                    </a:ln>
                  </pic:spPr>
                </pic:pic>
              </a:graphicData>
            </a:graphic>
          </wp:inline>
        </w:drawing>
      </w:r>
    </w:p>
    <w:p w14:paraId="43CAAE0F" w14:textId="77777777" w:rsidR="00493225" w:rsidRDefault="00493225" w:rsidP="0099281F">
      <w:pPr>
        <w:spacing w:after="0"/>
        <w:rPr>
          <w:rFonts w:asciiTheme="minorHAnsi" w:hAnsiTheme="minorHAnsi"/>
          <w:noProof/>
          <w:color w:val="1F497D"/>
          <w:sz w:val="26"/>
          <w:szCs w:val="26"/>
        </w:rPr>
      </w:pPr>
    </w:p>
    <w:p w14:paraId="636966C7" w14:textId="1701E3D7" w:rsidR="0099281F" w:rsidRDefault="0099281F" w:rsidP="0099281F">
      <w:pPr>
        <w:spacing w:after="0"/>
        <w:rPr>
          <w:rFonts w:asciiTheme="minorHAnsi" w:hAnsiTheme="minorHAnsi"/>
          <w:color w:val="1F497D"/>
          <w:sz w:val="26"/>
          <w:szCs w:val="26"/>
        </w:rPr>
      </w:pPr>
    </w:p>
    <w:p w14:paraId="0A6EF328" w14:textId="0D76AF41" w:rsidR="0099281F" w:rsidRPr="0099281F" w:rsidRDefault="0099281F" w:rsidP="0099281F">
      <w:pPr>
        <w:spacing w:after="0"/>
        <w:rPr>
          <w:rFonts w:asciiTheme="minorHAnsi" w:hAnsiTheme="minorHAnsi"/>
          <w:color w:val="1F497D"/>
          <w:sz w:val="10"/>
          <w:szCs w:val="26"/>
        </w:rPr>
      </w:pPr>
    </w:p>
    <w:p w14:paraId="5BAA81C2" w14:textId="77777777" w:rsidR="001A5A0F" w:rsidRPr="00036FD1" w:rsidRDefault="001A5A0F" w:rsidP="0099281F">
      <w:pPr>
        <w:spacing w:after="0"/>
        <w:ind w:left="90" w:right="90"/>
        <w:jc w:val="center"/>
        <w:rPr>
          <w:rFonts w:asciiTheme="minorHAnsi" w:hAnsiTheme="minorHAnsi" w:cs="Times New Roman"/>
          <w:b/>
          <w:bCs/>
          <w:sz w:val="4"/>
          <w:szCs w:val="68"/>
        </w:rPr>
      </w:pPr>
    </w:p>
    <w:p w14:paraId="0A19C147" w14:textId="1AED7677" w:rsidR="001528AE" w:rsidRPr="000410B2" w:rsidRDefault="0082549E" w:rsidP="0099281F">
      <w:pPr>
        <w:spacing w:after="0"/>
        <w:ind w:left="90" w:right="90"/>
        <w:jc w:val="center"/>
        <w:rPr>
          <w:rFonts w:ascii="Arial" w:hAnsi="Arial" w:cs="Arial"/>
          <w:b/>
          <w:bCs/>
          <w:sz w:val="40"/>
          <w:szCs w:val="68"/>
        </w:rPr>
      </w:pPr>
      <w:r w:rsidRPr="000410B2">
        <w:rPr>
          <w:rFonts w:ascii="Arial" w:hAnsi="Arial" w:cs="Arial"/>
          <w:b/>
          <w:bCs/>
          <w:sz w:val="40"/>
          <w:szCs w:val="68"/>
        </w:rPr>
        <w:t>Teaching Economics in American History</w:t>
      </w:r>
    </w:p>
    <w:p w14:paraId="249ACFED" w14:textId="45BF83E3" w:rsidR="00323684" w:rsidRPr="000410B2" w:rsidRDefault="00147B83" w:rsidP="0099281F">
      <w:pPr>
        <w:spacing w:after="0"/>
        <w:ind w:left="90" w:right="90"/>
        <w:jc w:val="center"/>
        <w:rPr>
          <w:rFonts w:ascii="Arial" w:hAnsi="Arial" w:cs="Arial"/>
          <w:b/>
          <w:bCs/>
          <w:sz w:val="20"/>
          <w:szCs w:val="24"/>
        </w:rPr>
      </w:pPr>
      <w:r>
        <w:rPr>
          <w:rFonts w:ascii="Arial" w:hAnsi="Arial" w:cs="Arial"/>
          <w:b/>
          <w:bCs/>
          <w:i/>
          <w:sz w:val="32"/>
          <w:szCs w:val="24"/>
        </w:rPr>
        <w:t>Saturday</w:t>
      </w:r>
      <w:r w:rsidR="0082549E" w:rsidRPr="000410B2">
        <w:rPr>
          <w:rFonts w:ascii="Arial" w:hAnsi="Arial" w:cs="Arial"/>
          <w:b/>
          <w:bCs/>
          <w:i/>
          <w:sz w:val="32"/>
          <w:szCs w:val="24"/>
        </w:rPr>
        <w:t xml:space="preserve">, </w:t>
      </w:r>
      <w:r w:rsidR="002B281A">
        <w:rPr>
          <w:rFonts w:ascii="Arial" w:hAnsi="Arial" w:cs="Arial"/>
          <w:b/>
          <w:bCs/>
          <w:i/>
          <w:sz w:val="32"/>
          <w:szCs w:val="24"/>
        </w:rPr>
        <w:t>April 24</w:t>
      </w:r>
      <w:r w:rsidR="002B281A">
        <w:rPr>
          <w:rFonts w:ascii="Arial" w:hAnsi="Arial" w:cs="Arial"/>
          <w:b/>
          <w:bCs/>
          <w:i/>
          <w:sz w:val="32"/>
          <w:szCs w:val="24"/>
          <w:vertAlign w:val="superscript"/>
        </w:rPr>
        <w:t>th</w:t>
      </w:r>
      <w:r w:rsidR="0082549E" w:rsidRPr="000410B2">
        <w:rPr>
          <w:rFonts w:ascii="Arial" w:hAnsi="Arial" w:cs="Arial"/>
          <w:b/>
          <w:bCs/>
          <w:i/>
          <w:sz w:val="32"/>
          <w:szCs w:val="24"/>
        </w:rPr>
        <w:t>, 20</w:t>
      </w:r>
      <w:r w:rsidR="00601A5F">
        <w:rPr>
          <w:rFonts w:ascii="Arial" w:hAnsi="Arial" w:cs="Arial"/>
          <w:b/>
          <w:bCs/>
          <w:i/>
          <w:sz w:val="32"/>
          <w:szCs w:val="24"/>
        </w:rPr>
        <w:t>2</w:t>
      </w:r>
      <w:r w:rsidR="00AE5937">
        <w:rPr>
          <w:rFonts w:ascii="Arial" w:hAnsi="Arial" w:cs="Arial"/>
          <w:b/>
          <w:bCs/>
          <w:i/>
          <w:sz w:val="32"/>
          <w:szCs w:val="24"/>
        </w:rPr>
        <w:t>1</w:t>
      </w:r>
    </w:p>
    <w:p w14:paraId="1C34B2D7" w14:textId="05AD80B8" w:rsidR="00FD2B11" w:rsidRDefault="00323684" w:rsidP="00190945">
      <w:pPr>
        <w:spacing w:after="0"/>
        <w:ind w:left="90" w:right="90"/>
        <w:jc w:val="center"/>
        <w:rPr>
          <w:rFonts w:ascii="Arial" w:hAnsi="Arial" w:cs="Arial"/>
          <w:b/>
          <w:bCs/>
          <w:sz w:val="32"/>
          <w:szCs w:val="24"/>
        </w:rPr>
      </w:pPr>
      <w:r w:rsidRPr="000410B2">
        <w:rPr>
          <w:rFonts w:ascii="Arial" w:hAnsi="Arial" w:cs="Arial"/>
          <w:b/>
          <w:bCs/>
          <w:sz w:val="32"/>
          <w:szCs w:val="24"/>
        </w:rPr>
        <w:t>W</w:t>
      </w:r>
      <w:r w:rsidR="00D713B8">
        <w:rPr>
          <w:rFonts w:ascii="Arial" w:hAnsi="Arial" w:cs="Arial"/>
          <w:b/>
          <w:bCs/>
          <w:sz w:val="32"/>
          <w:szCs w:val="24"/>
        </w:rPr>
        <w:t>ebinar</w:t>
      </w:r>
      <w:r w:rsidRPr="000410B2">
        <w:rPr>
          <w:rFonts w:ascii="Arial" w:hAnsi="Arial" w:cs="Arial"/>
          <w:b/>
          <w:bCs/>
          <w:sz w:val="32"/>
          <w:szCs w:val="24"/>
        </w:rPr>
        <w:t xml:space="preserve"> Agenda</w:t>
      </w:r>
    </w:p>
    <w:p w14:paraId="6C2FBB01" w14:textId="098E587F" w:rsidR="006D3E56" w:rsidRPr="00190945" w:rsidRDefault="006D3E56" w:rsidP="00190945">
      <w:pPr>
        <w:spacing w:after="0"/>
        <w:ind w:left="90" w:right="90"/>
        <w:jc w:val="center"/>
        <w:rPr>
          <w:rFonts w:ascii="Arial" w:hAnsi="Arial" w:cs="Arial"/>
          <w:b/>
          <w:bCs/>
          <w:i/>
          <w:sz w:val="32"/>
          <w:szCs w:val="24"/>
        </w:rPr>
      </w:pPr>
      <w:r>
        <w:rPr>
          <w:rFonts w:ascii="Arial" w:hAnsi="Arial" w:cs="Arial"/>
          <w:b/>
          <w:bCs/>
          <w:sz w:val="32"/>
          <w:szCs w:val="24"/>
        </w:rPr>
        <w:t>All Times Are Eastern Standard Time</w:t>
      </w:r>
    </w:p>
    <w:p w14:paraId="0B3AE33C" w14:textId="77777777" w:rsidR="00FD2B11" w:rsidRPr="000410B2" w:rsidRDefault="00FD2B11" w:rsidP="0099281F">
      <w:pPr>
        <w:spacing w:after="0"/>
        <w:ind w:left="90" w:right="90"/>
        <w:jc w:val="center"/>
        <w:rPr>
          <w:rFonts w:asciiTheme="minorHAnsi" w:hAnsiTheme="minorHAnsi" w:cs="Times New Roman"/>
          <w:b/>
          <w:bCs/>
          <w:sz w:val="24"/>
          <w:szCs w:val="24"/>
        </w:rPr>
      </w:pPr>
    </w:p>
    <w:p w14:paraId="6A1F65BF" w14:textId="65F2C78D" w:rsidR="006D3E56" w:rsidRDefault="00335CB5" w:rsidP="0099281F">
      <w:pPr>
        <w:spacing w:after="120" w:line="240" w:lineRule="auto"/>
        <w:ind w:left="90" w:right="90"/>
        <w:rPr>
          <w:rFonts w:ascii="Arial" w:hAnsi="Arial" w:cs="Arial"/>
          <w:b/>
          <w:sz w:val="24"/>
          <w:szCs w:val="24"/>
        </w:rPr>
      </w:pPr>
      <w:r>
        <w:rPr>
          <w:rFonts w:ascii="Arial" w:hAnsi="Arial" w:cs="Arial"/>
          <w:b/>
          <w:sz w:val="24"/>
          <w:szCs w:val="24"/>
        </w:rPr>
        <w:t>9</w:t>
      </w:r>
      <w:r w:rsidR="0099281F">
        <w:rPr>
          <w:rFonts w:ascii="Arial" w:hAnsi="Arial" w:cs="Arial"/>
          <w:b/>
          <w:sz w:val="24"/>
          <w:szCs w:val="24"/>
        </w:rPr>
        <w:t>:</w:t>
      </w:r>
      <w:r>
        <w:rPr>
          <w:rFonts w:ascii="Arial" w:hAnsi="Arial" w:cs="Arial"/>
          <w:b/>
          <w:sz w:val="24"/>
          <w:szCs w:val="24"/>
        </w:rPr>
        <w:t>00</w:t>
      </w:r>
      <w:r w:rsidR="0099281F">
        <w:rPr>
          <w:rFonts w:ascii="Arial" w:hAnsi="Arial" w:cs="Arial"/>
          <w:b/>
          <w:sz w:val="24"/>
          <w:szCs w:val="24"/>
        </w:rPr>
        <w:tab/>
      </w:r>
      <w:r w:rsidR="0099281F">
        <w:rPr>
          <w:rFonts w:ascii="Arial" w:hAnsi="Arial" w:cs="Arial"/>
          <w:b/>
          <w:sz w:val="24"/>
          <w:szCs w:val="24"/>
        </w:rPr>
        <w:tab/>
      </w:r>
      <w:r w:rsidR="006D3E56">
        <w:rPr>
          <w:rFonts w:ascii="Arial" w:hAnsi="Arial" w:cs="Arial"/>
          <w:b/>
          <w:sz w:val="24"/>
          <w:szCs w:val="24"/>
        </w:rPr>
        <w:t>Welcome: Mi</w:t>
      </w:r>
      <w:r w:rsidR="00546FCF">
        <w:rPr>
          <w:rFonts w:ascii="Arial" w:hAnsi="Arial" w:cs="Arial"/>
          <w:b/>
          <w:sz w:val="24"/>
          <w:szCs w:val="24"/>
        </w:rPr>
        <w:t>chigan</w:t>
      </w:r>
      <w:r w:rsidR="006D3E56">
        <w:rPr>
          <w:rFonts w:ascii="Arial" w:hAnsi="Arial" w:cs="Arial"/>
          <w:b/>
          <w:sz w:val="24"/>
          <w:szCs w:val="24"/>
        </w:rPr>
        <w:t xml:space="preserve"> Council on Economic Education</w:t>
      </w:r>
    </w:p>
    <w:p w14:paraId="7190D487" w14:textId="6B54357B" w:rsidR="0082549E" w:rsidRPr="00323684" w:rsidRDefault="00335CB5" w:rsidP="006D3E56">
      <w:pPr>
        <w:spacing w:after="120" w:line="240" w:lineRule="auto"/>
        <w:ind w:left="800" w:right="90" w:firstLine="630"/>
        <w:rPr>
          <w:rFonts w:ascii="Arial" w:hAnsi="Arial" w:cs="Arial"/>
          <w:b/>
          <w:sz w:val="24"/>
          <w:szCs w:val="24"/>
        </w:rPr>
      </w:pPr>
      <w:r>
        <w:rPr>
          <w:rFonts w:ascii="Arial" w:hAnsi="Arial" w:cs="Arial"/>
          <w:b/>
          <w:sz w:val="24"/>
          <w:szCs w:val="24"/>
        </w:rPr>
        <w:t xml:space="preserve">Overview of the </w:t>
      </w:r>
      <w:r w:rsidR="00353E4F">
        <w:rPr>
          <w:rFonts w:ascii="Arial" w:hAnsi="Arial" w:cs="Arial"/>
          <w:b/>
          <w:sz w:val="24"/>
          <w:szCs w:val="24"/>
        </w:rPr>
        <w:t>W</w:t>
      </w:r>
      <w:r>
        <w:rPr>
          <w:rFonts w:ascii="Arial" w:hAnsi="Arial" w:cs="Arial"/>
          <w:b/>
          <w:sz w:val="24"/>
          <w:szCs w:val="24"/>
        </w:rPr>
        <w:t>ebinar</w:t>
      </w:r>
      <w:r w:rsidR="00353E4F">
        <w:rPr>
          <w:rFonts w:ascii="Arial" w:hAnsi="Arial" w:cs="Arial"/>
          <w:b/>
          <w:sz w:val="24"/>
          <w:szCs w:val="24"/>
        </w:rPr>
        <w:t>: Mark Schug</w:t>
      </w:r>
    </w:p>
    <w:p w14:paraId="26E572B9" w14:textId="77777777" w:rsidR="00323684" w:rsidRPr="00E91D45" w:rsidRDefault="00323684" w:rsidP="0099281F">
      <w:pPr>
        <w:spacing w:after="120" w:line="240" w:lineRule="auto"/>
        <w:ind w:left="90" w:right="90" w:hanging="720"/>
        <w:rPr>
          <w:rFonts w:ascii="Arial" w:hAnsi="Arial" w:cs="Arial"/>
          <w:sz w:val="12"/>
          <w:szCs w:val="12"/>
        </w:rPr>
      </w:pPr>
    </w:p>
    <w:p w14:paraId="5C36464A" w14:textId="4D70AC4A" w:rsidR="0082549E" w:rsidRPr="00323684" w:rsidRDefault="00D713B8" w:rsidP="0099281F">
      <w:pPr>
        <w:spacing w:after="120" w:line="240" w:lineRule="auto"/>
        <w:ind w:left="1430" w:right="90" w:hanging="1340"/>
        <w:rPr>
          <w:rFonts w:ascii="Arial" w:hAnsi="Arial" w:cs="Arial"/>
          <w:sz w:val="24"/>
          <w:szCs w:val="24"/>
        </w:rPr>
      </w:pPr>
      <w:r>
        <w:rPr>
          <w:rFonts w:ascii="Arial" w:hAnsi="Arial" w:cs="Arial"/>
          <w:sz w:val="24"/>
          <w:szCs w:val="24"/>
        </w:rPr>
        <w:t>9:15</w:t>
      </w:r>
      <w:r w:rsidR="0082549E" w:rsidRPr="00323684">
        <w:rPr>
          <w:rFonts w:ascii="Arial" w:hAnsi="Arial" w:cs="Arial"/>
          <w:sz w:val="24"/>
          <w:szCs w:val="24"/>
        </w:rPr>
        <w:t xml:space="preserve"> </w:t>
      </w:r>
      <w:r w:rsidR="0082549E" w:rsidRPr="00323684">
        <w:rPr>
          <w:rFonts w:ascii="Arial" w:hAnsi="Arial" w:cs="Arial"/>
          <w:sz w:val="24"/>
          <w:szCs w:val="24"/>
        </w:rPr>
        <w:tab/>
      </w:r>
      <w:r w:rsidR="0099281F">
        <w:rPr>
          <w:rFonts w:ascii="Arial" w:hAnsi="Arial" w:cs="Arial"/>
          <w:sz w:val="24"/>
          <w:szCs w:val="24"/>
        </w:rPr>
        <w:tab/>
      </w:r>
      <w:r>
        <w:rPr>
          <w:rFonts w:ascii="Arial" w:hAnsi="Arial" w:cs="Arial"/>
          <w:sz w:val="24"/>
          <w:szCs w:val="24"/>
        </w:rPr>
        <w:t xml:space="preserve">Session 1: </w:t>
      </w:r>
      <w:r w:rsidR="0082549E" w:rsidRPr="00323684">
        <w:rPr>
          <w:rFonts w:ascii="Arial" w:hAnsi="Arial" w:cs="Arial"/>
          <w:sz w:val="24"/>
          <w:szCs w:val="24"/>
        </w:rPr>
        <w:t>How Can Economics Illuminate History? An Introduction to the Economic Way of Thinking (Chapter 1)</w:t>
      </w:r>
    </w:p>
    <w:p w14:paraId="3DDE8CC8" w14:textId="7060CE0E" w:rsidR="0082549E" w:rsidRPr="00323684" w:rsidRDefault="0082549E" w:rsidP="00190945">
      <w:pPr>
        <w:spacing w:after="120" w:line="240" w:lineRule="auto"/>
        <w:ind w:left="800" w:right="90" w:firstLine="630"/>
        <w:rPr>
          <w:rFonts w:ascii="Arial" w:hAnsi="Arial" w:cs="Arial"/>
          <w:sz w:val="24"/>
          <w:szCs w:val="24"/>
        </w:rPr>
      </w:pPr>
      <w:r w:rsidRPr="0099281F">
        <w:rPr>
          <w:rFonts w:ascii="Arial" w:hAnsi="Arial" w:cs="Arial"/>
          <w:i/>
          <w:sz w:val="24"/>
          <w:szCs w:val="24"/>
        </w:rPr>
        <w:t>Mark Schug</w:t>
      </w:r>
      <w:r w:rsidRPr="00323684">
        <w:rPr>
          <w:rFonts w:ascii="Arial" w:hAnsi="Arial" w:cs="Arial"/>
          <w:sz w:val="24"/>
          <w:szCs w:val="24"/>
        </w:rPr>
        <w:t>, Emeritus, University of Wisconsin-Milwaukee</w:t>
      </w:r>
    </w:p>
    <w:p w14:paraId="4B6EE1D9" w14:textId="77777777" w:rsidR="00323684" w:rsidRPr="00E91D45" w:rsidRDefault="00323684" w:rsidP="0099281F">
      <w:pPr>
        <w:spacing w:after="120" w:line="240" w:lineRule="auto"/>
        <w:ind w:left="90" w:right="90"/>
        <w:rPr>
          <w:rFonts w:ascii="Arial" w:hAnsi="Arial" w:cs="Arial"/>
          <w:sz w:val="12"/>
          <w:szCs w:val="12"/>
        </w:rPr>
      </w:pPr>
    </w:p>
    <w:p w14:paraId="2A062EE8" w14:textId="3E713C07" w:rsidR="0082549E" w:rsidRPr="00323684" w:rsidRDefault="0082549E" w:rsidP="0099281F">
      <w:pPr>
        <w:spacing w:after="120" w:line="240" w:lineRule="auto"/>
        <w:ind w:left="90" w:right="90"/>
        <w:rPr>
          <w:rFonts w:ascii="Arial" w:hAnsi="Arial" w:cs="Arial"/>
          <w:b/>
          <w:sz w:val="24"/>
          <w:szCs w:val="24"/>
        </w:rPr>
      </w:pPr>
      <w:r w:rsidRPr="00323684">
        <w:rPr>
          <w:rFonts w:ascii="Arial" w:hAnsi="Arial" w:cs="Arial"/>
          <w:b/>
          <w:sz w:val="24"/>
          <w:szCs w:val="24"/>
        </w:rPr>
        <w:t>10:</w:t>
      </w:r>
      <w:r w:rsidR="006D3E56">
        <w:rPr>
          <w:rFonts w:ascii="Arial" w:hAnsi="Arial" w:cs="Arial"/>
          <w:b/>
          <w:sz w:val="24"/>
          <w:szCs w:val="24"/>
        </w:rPr>
        <w:t>15</w:t>
      </w:r>
      <w:r w:rsidRPr="00323684">
        <w:rPr>
          <w:rFonts w:ascii="Arial" w:hAnsi="Arial" w:cs="Arial"/>
          <w:b/>
          <w:sz w:val="24"/>
          <w:szCs w:val="24"/>
        </w:rPr>
        <w:t xml:space="preserve"> </w:t>
      </w:r>
      <w:r w:rsidR="0099281F">
        <w:rPr>
          <w:rFonts w:ascii="Arial" w:hAnsi="Arial" w:cs="Arial"/>
          <w:b/>
          <w:sz w:val="24"/>
          <w:szCs w:val="24"/>
        </w:rPr>
        <w:tab/>
      </w:r>
      <w:r w:rsidRPr="00323684">
        <w:rPr>
          <w:rFonts w:ascii="Arial" w:hAnsi="Arial" w:cs="Arial"/>
          <w:b/>
          <w:sz w:val="24"/>
          <w:szCs w:val="24"/>
        </w:rPr>
        <w:t>Break</w:t>
      </w:r>
    </w:p>
    <w:p w14:paraId="77DB15F9" w14:textId="77777777" w:rsidR="00323684" w:rsidRPr="00E91D45" w:rsidRDefault="00323684" w:rsidP="0099281F">
      <w:pPr>
        <w:spacing w:after="120" w:line="240" w:lineRule="auto"/>
        <w:ind w:left="90" w:right="90"/>
        <w:rPr>
          <w:rFonts w:ascii="Arial" w:hAnsi="Arial" w:cs="Arial"/>
          <w:sz w:val="12"/>
          <w:szCs w:val="12"/>
        </w:rPr>
      </w:pPr>
    </w:p>
    <w:p w14:paraId="0CE70A93" w14:textId="77777777" w:rsidR="00D713B8" w:rsidRDefault="0082549E" w:rsidP="00190945">
      <w:pPr>
        <w:spacing w:after="120" w:line="240" w:lineRule="auto"/>
        <w:ind w:left="1440" w:right="90" w:hanging="1350"/>
        <w:rPr>
          <w:rFonts w:ascii="Arial" w:hAnsi="Arial" w:cs="Arial"/>
          <w:sz w:val="24"/>
          <w:szCs w:val="24"/>
        </w:rPr>
      </w:pPr>
      <w:r w:rsidRPr="00323684">
        <w:rPr>
          <w:rFonts w:ascii="Arial" w:hAnsi="Arial" w:cs="Arial"/>
          <w:sz w:val="24"/>
          <w:szCs w:val="24"/>
        </w:rPr>
        <w:t>10:</w:t>
      </w:r>
      <w:r w:rsidR="00D713B8">
        <w:rPr>
          <w:rFonts w:ascii="Arial" w:hAnsi="Arial" w:cs="Arial"/>
          <w:sz w:val="24"/>
          <w:szCs w:val="24"/>
        </w:rPr>
        <w:t>30</w:t>
      </w:r>
      <w:r w:rsidRPr="00323684">
        <w:rPr>
          <w:rFonts w:ascii="Arial" w:hAnsi="Arial" w:cs="Arial"/>
          <w:sz w:val="24"/>
          <w:szCs w:val="24"/>
        </w:rPr>
        <w:tab/>
      </w:r>
      <w:r w:rsidR="00D713B8">
        <w:rPr>
          <w:rFonts w:ascii="Arial" w:hAnsi="Arial" w:cs="Arial"/>
          <w:sz w:val="24"/>
          <w:szCs w:val="24"/>
        </w:rPr>
        <w:t>Concurrent Sessions</w:t>
      </w:r>
    </w:p>
    <w:p w14:paraId="693E0D7F" w14:textId="1A0A0178" w:rsidR="0082549E" w:rsidRPr="00D713B8" w:rsidRDefault="0082549E" w:rsidP="00D713B8">
      <w:pPr>
        <w:pStyle w:val="ListParagraph"/>
        <w:numPr>
          <w:ilvl w:val="0"/>
          <w:numId w:val="13"/>
        </w:numPr>
        <w:spacing w:after="120" w:line="240" w:lineRule="auto"/>
        <w:ind w:right="90"/>
        <w:rPr>
          <w:rFonts w:ascii="Arial" w:hAnsi="Arial" w:cs="Arial"/>
          <w:sz w:val="24"/>
          <w:szCs w:val="24"/>
        </w:rPr>
      </w:pPr>
      <w:r w:rsidRPr="00D713B8">
        <w:rPr>
          <w:rFonts w:ascii="Arial" w:hAnsi="Arial" w:cs="Arial"/>
          <w:sz w:val="24"/>
          <w:szCs w:val="24"/>
        </w:rPr>
        <w:t xml:space="preserve">Why Did the Colonists Succeed Economically without Finding Gold and Silver? </w:t>
      </w:r>
      <w:r w:rsidR="000A3010" w:rsidRPr="00D713B8">
        <w:rPr>
          <w:rFonts w:ascii="Arial" w:hAnsi="Arial" w:cs="Arial"/>
          <w:sz w:val="24"/>
          <w:szCs w:val="24"/>
        </w:rPr>
        <w:t>(Chapter 2)</w:t>
      </w:r>
    </w:p>
    <w:p w14:paraId="4C0A83BB" w14:textId="3E1E30A3" w:rsidR="0082549E" w:rsidRDefault="00190945" w:rsidP="00190945">
      <w:pPr>
        <w:spacing w:after="120" w:line="240" w:lineRule="auto"/>
        <w:ind w:left="1440" w:right="90" w:firstLine="10"/>
        <w:rPr>
          <w:rFonts w:ascii="Arial" w:hAnsi="Arial" w:cs="Arial"/>
          <w:sz w:val="24"/>
          <w:szCs w:val="24"/>
        </w:rPr>
      </w:pPr>
      <w:r>
        <w:rPr>
          <w:rFonts w:ascii="Arial" w:hAnsi="Arial" w:cs="Arial"/>
          <w:i/>
          <w:sz w:val="24"/>
          <w:szCs w:val="24"/>
        </w:rPr>
        <w:t xml:space="preserve">Scott </w:t>
      </w:r>
      <w:proofErr w:type="spellStart"/>
      <w:r>
        <w:rPr>
          <w:rFonts w:ascii="Arial" w:hAnsi="Arial" w:cs="Arial"/>
          <w:i/>
          <w:sz w:val="24"/>
          <w:szCs w:val="24"/>
        </w:rPr>
        <w:t>Niederjohn</w:t>
      </w:r>
      <w:proofErr w:type="spellEnd"/>
      <w:r w:rsidRPr="00190945">
        <w:rPr>
          <w:rFonts w:ascii="Arial" w:hAnsi="Arial" w:cs="Arial"/>
          <w:sz w:val="24"/>
          <w:szCs w:val="24"/>
        </w:rPr>
        <w:t xml:space="preserve"> </w:t>
      </w:r>
      <w:r w:rsidR="00AE5937">
        <w:rPr>
          <w:rFonts w:ascii="Arial" w:hAnsi="Arial" w:cs="Arial"/>
          <w:sz w:val="24"/>
          <w:szCs w:val="24"/>
        </w:rPr>
        <w:t>Senior Vice President for Cooperative Education and Economic Development and Walther Kohler Professor of Economics</w:t>
      </w:r>
      <w:r w:rsidRPr="00323684">
        <w:rPr>
          <w:rFonts w:ascii="Arial" w:hAnsi="Arial" w:cs="Arial"/>
          <w:sz w:val="24"/>
          <w:szCs w:val="24"/>
        </w:rPr>
        <w:t>, Lakeland University</w:t>
      </w:r>
      <w:r w:rsidR="00531793">
        <w:rPr>
          <w:rFonts w:ascii="Arial" w:hAnsi="Arial" w:cs="Arial"/>
          <w:sz w:val="24"/>
          <w:szCs w:val="24"/>
        </w:rPr>
        <w:t>, Sheboygan, WI</w:t>
      </w:r>
    </w:p>
    <w:p w14:paraId="273CA48D" w14:textId="4336F4DF" w:rsidR="00D713B8" w:rsidRPr="00D713B8" w:rsidRDefault="00D713B8" w:rsidP="00190945">
      <w:pPr>
        <w:spacing w:after="120" w:line="240" w:lineRule="auto"/>
        <w:ind w:left="1440" w:right="90" w:firstLine="10"/>
        <w:rPr>
          <w:rFonts w:ascii="Arial" w:hAnsi="Arial" w:cs="Arial"/>
          <w:iCs/>
          <w:sz w:val="24"/>
          <w:szCs w:val="24"/>
        </w:rPr>
      </w:pPr>
      <w:r w:rsidRPr="00D713B8">
        <w:rPr>
          <w:rFonts w:ascii="Arial" w:hAnsi="Arial" w:cs="Arial"/>
          <w:iCs/>
          <w:sz w:val="24"/>
          <w:szCs w:val="24"/>
        </w:rPr>
        <w:t>Zoom Room 1</w:t>
      </w:r>
    </w:p>
    <w:p w14:paraId="273E245A" w14:textId="77777777" w:rsidR="00493225" w:rsidRPr="00D713B8" w:rsidRDefault="00493225" w:rsidP="00493225">
      <w:pPr>
        <w:pStyle w:val="ListParagraph"/>
        <w:numPr>
          <w:ilvl w:val="0"/>
          <w:numId w:val="13"/>
        </w:numPr>
        <w:spacing w:after="120" w:line="240" w:lineRule="auto"/>
        <w:ind w:right="90"/>
        <w:rPr>
          <w:rFonts w:ascii="Arial" w:hAnsi="Arial" w:cs="Arial"/>
          <w:sz w:val="24"/>
          <w:szCs w:val="24"/>
        </w:rPr>
      </w:pPr>
      <w:r>
        <w:rPr>
          <w:rFonts w:ascii="Arial" w:hAnsi="Arial" w:cs="Arial"/>
          <w:sz w:val="24"/>
          <w:szCs w:val="24"/>
        </w:rPr>
        <w:t>W</w:t>
      </w:r>
      <w:r w:rsidRPr="00D713B8">
        <w:rPr>
          <w:rFonts w:ascii="Arial" w:hAnsi="Arial" w:cs="Arial"/>
          <w:sz w:val="24"/>
          <w:szCs w:val="24"/>
        </w:rPr>
        <w:t xml:space="preserve">hy Did a Mild Recession in 1929 Become the Great Depression of the 1930s?  (Chapter 20) </w:t>
      </w:r>
    </w:p>
    <w:p w14:paraId="16056631" w14:textId="77777777" w:rsidR="00493225" w:rsidRDefault="00493225" w:rsidP="00493225">
      <w:pPr>
        <w:spacing w:after="120" w:line="240" w:lineRule="auto"/>
        <w:ind w:left="90" w:right="90"/>
        <w:rPr>
          <w:rFonts w:ascii="Arial" w:hAnsi="Arial" w:cs="Arial"/>
          <w:i/>
          <w:iCs/>
          <w:sz w:val="24"/>
          <w:szCs w:val="24"/>
        </w:rPr>
      </w:pPr>
      <w:r>
        <w:rPr>
          <w:rFonts w:ascii="Arial" w:hAnsi="Arial" w:cs="Arial"/>
          <w:sz w:val="24"/>
          <w:szCs w:val="24"/>
        </w:rPr>
        <w:tab/>
      </w:r>
      <w:r>
        <w:rPr>
          <w:rFonts w:ascii="Arial" w:hAnsi="Arial" w:cs="Arial"/>
          <w:sz w:val="24"/>
          <w:szCs w:val="24"/>
        </w:rPr>
        <w:tab/>
      </w:r>
      <w:r>
        <w:rPr>
          <w:rFonts w:ascii="Arial" w:hAnsi="Arial" w:cs="Arial"/>
          <w:i/>
          <w:iCs/>
          <w:sz w:val="24"/>
          <w:szCs w:val="24"/>
        </w:rPr>
        <w:t>Mark</w:t>
      </w:r>
    </w:p>
    <w:p w14:paraId="12065993" w14:textId="1F891EC9" w:rsidR="00D713B8" w:rsidRPr="00D713B8" w:rsidRDefault="00D713B8" w:rsidP="00601A5F">
      <w:pPr>
        <w:spacing w:after="120" w:line="240" w:lineRule="auto"/>
        <w:ind w:left="1440" w:right="90"/>
        <w:rPr>
          <w:rFonts w:ascii="Arial" w:hAnsi="Arial" w:cs="Arial"/>
          <w:iCs/>
          <w:sz w:val="24"/>
          <w:szCs w:val="24"/>
        </w:rPr>
      </w:pPr>
      <w:r w:rsidRPr="00D713B8">
        <w:rPr>
          <w:rFonts w:ascii="Arial" w:hAnsi="Arial" w:cs="Arial"/>
          <w:iCs/>
          <w:sz w:val="24"/>
          <w:szCs w:val="24"/>
        </w:rPr>
        <w:t>Zoom Room 2</w:t>
      </w:r>
    </w:p>
    <w:p w14:paraId="36F8D72B" w14:textId="77777777" w:rsidR="00D713B8" w:rsidRDefault="00D713B8" w:rsidP="00531793">
      <w:pPr>
        <w:spacing w:after="120" w:line="240" w:lineRule="auto"/>
        <w:ind w:left="1430" w:right="90" w:hanging="1340"/>
        <w:rPr>
          <w:rFonts w:ascii="Arial" w:hAnsi="Arial" w:cs="Arial"/>
          <w:sz w:val="24"/>
          <w:szCs w:val="24"/>
        </w:rPr>
      </w:pPr>
    </w:p>
    <w:p w14:paraId="5AC5D73D" w14:textId="2FC39996" w:rsidR="0082549E" w:rsidRPr="00531793" w:rsidRDefault="00531793" w:rsidP="00531793">
      <w:pPr>
        <w:spacing w:after="120" w:line="240" w:lineRule="auto"/>
        <w:ind w:left="1430" w:right="90" w:hanging="1340"/>
        <w:rPr>
          <w:rFonts w:ascii="Arial" w:hAnsi="Arial" w:cs="Arial"/>
          <w:sz w:val="24"/>
          <w:szCs w:val="24"/>
        </w:rPr>
      </w:pPr>
      <w:r>
        <w:rPr>
          <w:rFonts w:ascii="Arial" w:hAnsi="Arial" w:cs="Arial"/>
          <w:sz w:val="24"/>
          <w:szCs w:val="24"/>
        </w:rPr>
        <w:t>1</w:t>
      </w:r>
      <w:r w:rsidR="00D713B8">
        <w:rPr>
          <w:rFonts w:ascii="Arial" w:hAnsi="Arial" w:cs="Arial"/>
          <w:sz w:val="24"/>
          <w:szCs w:val="24"/>
        </w:rPr>
        <w:t>1:30</w:t>
      </w:r>
      <w:r>
        <w:rPr>
          <w:rFonts w:ascii="Arial" w:hAnsi="Arial" w:cs="Arial"/>
          <w:sz w:val="24"/>
          <w:szCs w:val="24"/>
        </w:rPr>
        <w:tab/>
      </w:r>
      <w:r w:rsidR="0082549E" w:rsidRPr="00323684">
        <w:rPr>
          <w:rFonts w:ascii="Arial" w:hAnsi="Arial" w:cs="Arial"/>
          <w:sz w:val="24"/>
          <w:szCs w:val="24"/>
        </w:rPr>
        <w:t xml:space="preserve">Overview of the Features of </w:t>
      </w:r>
      <w:r w:rsidR="00D713B8">
        <w:rPr>
          <w:rFonts w:ascii="Arial" w:hAnsi="Arial" w:cs="Arial"/>
          <w:i/>
          <w:sz w:val="24"/>
          <w:szCs w:val="24"/>
        </w:rPr>
        <w:t>Economic Episodes in American History</w:t>
      </w:r>
    </w:p>
    <w:p w14:paraId="74C05BCE" w14:textId="05640357" w:rsidR="0082549E" w:rsidRPr="00531793" w:rsidRDefault="0082549E" w:rsidP="00531793">
      <w:pPr>
        <w:spacing w:after="120" w:line="240" w:lineRule="auto"/>
        <w:ind w:left="90" w:right="90" w:hanging="720"/>
        <w:rPr>
          <w:rFonts w:ascii="Arial" w:hAnsi="Arial" w:cs="Arial"/>
          <w:i/>
          <w:sz w:val="24"/>
          <w:szCs w:val="24"/>
        </w:rPr>
      </w:pPr>
      <w:r w:rsidRPr="00323684">
        <w:rPr>
          <w:rFonts w:ascii="Arial" w:hAnsi="Arial" w:cs="Arial"/>
          <w:sz w:val="24"/>
          <w:szCs w:val="24"/>
        </w:rPr>
        <w:tab/>
      </w:r>
      <w:r w:rsidR="0099281F">
        <w:rPr>
          <w:rFonts w:ascii="Arial" w:hAnsi="Arial" w:cs="Arial"/>
          <w:sz w:val="24"/>
          <w:szCs w:val="24"/>
        </w:rPr>
        <w:tab/>
      </w:r>
      <w:r w:rsidR="0099281F">
        <w:rPr>
          <w:rFonts w:ascii="Arial" w:hAnsi="Arial" w:cs="Arial"/>
          <w:sz w:val="24"/>
          <w:szCs w:val="24"/>
        </w:rPr>
        <w:tab/>
      </w:r>
      <w:r w:rsidRPr="0099281F">
        <w:rPr>
          <w:rFonts w:ascii="Arial" w:hAnsi="Arial" w:cs="Arial"/>
          <w:i/>
          <w:sz w:val="24"/>
          <w:szCs w:val="24"/>
        </w:rPr>
        <w:t>Mark</w:t>
      </w:r>
    </w:p>
    <w:p w14:paraId="128EECD8" w14:textId="77777777" w:rsidR="0082549E" w:rsidRPr="00E91D45" w:rsidRDefault="0082549E" w:rsidP="0099281F">
      <w:pPr>
        <w:spacing w:after="120" w:line="240" w:lineRule="auto"/>
        <w:ind w:left="90" w:right="90"/>
        <w:rPr>
          <w:rFonts w:ascii="Arial" w:hAnsi="Arial" w:cs="Arial"/>
          <w:sz w:val="12"/>
          <w:szCs w:val="12"/>
        </w:rPr>
      </w:pPr>
    </w:p>
    <w:p w14:paraId="1020C974" w14:textId="6249C92C" w:rsidR="0082549E" w:rsidRPr="00323684" w:rsidRDefault="00A25E3A" w:rsidP="0099281F">
      <w:pPr>
        <w:spacing w:after="120" w:line="240" w:lineRule="auto"/>
        <w:ind w:left="90" w:right="90"/>
        <w:rPr>
          <w:rFonts w:ascii="Arial" w:hAnsi="Arial" w:cs="Arial"/>
          <w:b/>
          <w:sz w:val="24"/>
          <w:szCs w:val="24"/>
        </w:rPr>
      </w:pPr>
      <w:r>
        <w:rPr>
          <w:rFonts w:ascii="Arial" w:hAnsi="Arial" w:cs="Arial"/>
          <w:b/>
          <w:sz w:val="24"/>
          <w:szCs w:val="24"/>
        </w:rPr>
        <w:lastRenderedPageBreak/>
        <w:t>12:</w:t>
      </w:r>
      <w:r w:rsidR="00D713B8">
        <w:rPr>
          <w:rFonts w:ascii="Arial" w:hAnsi="Arial" w:cs="Arial"/>
          <w:b/>
          <w:sz w:val="24"/>
          <w:szCs w:val="24"/>
        </w:rPr>
        <w:t>00</w:t>
      </w:r>
      <w:r>
        <w:rPr>
          <w:rFonts w:ascii="Arial" w:hAnsi="Arial" w:cs="Arial"/>
          <w:b/>
          <w:sz w:val="24"/>
          <w:szCs w:val="24"/>
        </w:rPr>
        <w:t xml:space="preserve"> </w:t>
      </w:r>
      <w:r>
        <w:rPr>
          <w:rFonts w:ascii="Arial" w:hAnsi="Arial" w:cs="Arial"/>
          <w:b/>
          <w:sz w:val="24"/>
          <w:szCs w:val="24"/>
        </w:rPr>
        <w:tab/>
        <w:t xml:space="preserve">Lunch </w:t>
      </w:r>
      <w:r w:rsidR="00D713B8">
        <w:rPr>
          <w:rFonts w:ascii="Arial" w:hAnsi="Arial" w:cs="Arial"/>
          <w:b/>
          <w:sz w:val="24"/>
          <w:szCs w:val="24"/>
        </w:rPr>
        <w:t>Break</w:t>
      </w:r>
    </w:p>
    <w:p w14:paraId="54DD1658" w14:textId="77777777" w:rsidR="0082549E" w:rsidRPr="00E91D45" w:rsidRDefault="0082549E" w:rsidP="0099281F">
      <w:pPr>
        <w:spacing w:after="120" w:line="240" w:lineRule="auto"/>
        <w:ind w:left="90" w:right="90"/>
        <w:rPr>
          <w:rFonts w:ascii="Arial" w:hAnsi="Arial" w:cs="Arial"/>
          <w:sz w:val="12"/>
          <w:szCs w:val="12"/>
        </w:rPr>
      </w:pPr>
    </w:p>
    <w:p w14:paraId="4D0F1508" w14:textId="74BB8CF2" w:rsidR="00D713B8" w:rsidRDefault="00531793" w:rsidP="00531793">
      <w:pPr>
        <w:spacing w:after="120" w:line="240" w:lineRule="auto"/>
        <w:ind w:left="1440" w:right="90" w:hanging="1350"/>
        <w:rPr>
          <w:rFonts w:ascii="Arial" w:hAnsi="Arial" w:cs="Arial"/>
          <w:sz w:val="24"/>
          <w:szCs w:val="24"/>
        </w:rPr>
      </w:pPr>
      <w:r>
        <w:rPr>
          <w:rFonts w:ascii="Arial" w:hAnsi="Arial" w:cs="Arial"/>
          <w:sz w:val="24"/>
          <w:szCs w:val="24"/>
        </w:rPr>
        <w:t xml:space="preserve">  </w:t>
      </w:r>
      <w:r w:rsidR="0082549E" w:rsidRPr="00323684">
        <w:rPr>
          <w:rFonts w:ascii="Arial" w:hAnsi="Arial" w:cs="Arial"/>
          <w:sz w:val="24"/>
          <w:szCs w:val="24"/>
        </w:rPr>
        <w:t>1</w:t>
      </w:r>
      <w:r w:rsidR="00D713B8">
        <w:rPr>
          <w:rFonts w:ascii="Arial" w:hAnsi="Arial" w:cs="Arial"/>
          <w:sz w:val="24"/>
          <w:szCs w:val="24"/>
        </w:rPr>
        <w:t>2</w:t>
      </w:r>
      <w:r w:rsidR="0082549E" w:rsidRPr="00323684">
        <w:rPr>
          <w:rFonts w:ascii="Arial" w:hAnsi="Arial" w:cs="Arial"/>
          <w:sz w:val="24"/>
          <w:szCs w:val="24"/>
        </w:rPr>
        <w:t>:</w:t>
      </w:r>
      <w:r w:rsidR="008C07FF">
        <w:rPr>
          <w:rFonts w:ascii="Arial" w:hAnsi="Arial" w:cs="Arial"/>
          <w:sz w:val="24"/>
          <w:szCs w:val="24"/>
        </w:rPr>
        <w:t>30</w:t>
      </w:r>
      <w:r w:rsidR="0082549E" w:rsidRPr="00323684">
        <w:rPr>
          <w:rFonts w:ascii="Arial" w:hAnsi="Arial" w:cs="Arial"/>
          <w:sz w:val="24"/>
          <w:szCs w:val="24"/>
        </w:rPr>
        <w:t xml:space="preserve"> </w:t>
      </w:r>
      <w:r w:rsidR="0082549E" w:rsidRPr="00323684">
        <w:rPr>
          <w:rFonts w:ascii="Arial" w:hAnsi="Arial" w:cs="Arial"/>
          <w:sz w:val="24"/>
          <w:szCs w:val="24"/>
        </w:rPr>
        <w:tab/>
      </w:r>
      <w:r w:rsidR="00D713B8">
        <w:rPr>
          <w:rFonts w:ascii="Arial" w:hAnsi="Arial" w:cs="Arial"/>
          <w:sz w:val="24"/>
          <w:szCs w:val="24"/>
        </w:rPr>
        <w:t>Concurrent Sessions</w:t>
      </w:r>
    </w:p>
    <w:p w14:paraId="2F20E8BF" w14:textId="56591771" w:rsidR="00E17F8B" w:rsidRPr="00D713B8" w:rsidRDefault="00E17F8B" w:rsidP="00E17F8B">
      <w:pPr>
        <w:pStyle w:val="ListParagraph"/>
        <w:numPr>
          <w:ilvl w:val="0"/>
          <w:numId w:val="13"/>
        </w:numPr>
        <w:spacing w:after="120" w:line="240" w:lineRule="auto"/>
        <w:ind w:right="90"/>
        <w:rPr>
          <w:rFonts w:ascii="Arial" w:hAnsi="Arial" w:cs="Arial"/>
          <w:b/>
          <w:sz w:val="24"/>
          <w:szCs w:val="24"/>
        </w:rPr>
      </w:pPr>
      <w:r>
        <w:rPr>
          <w:rFonts w:ascii="Arial" w:hAnsi="Arial" w:cs="Arial"/>
          <w:sz w:val="24"/>
          <w:szCs w:val="24"/>
        </w:rPr>
        <w:t>Hard Currency or Cross of Gold?</w:t>
      </w:r>
      <w:r w:rsidRPr="00D713B8">
        <w:rPr>
          <w:rFonts w:ascii="Arial" w:hAnsi="Arial" w:cs="Arial"/>
          <w:sz w:val="24"/>
          <w:szCs w:val="24"/>
        </w:rPr>
        <w:t xml:space="preserve"> (Chapter </w:t>
      </w:r>
      <w:r>
        <w:rPr>
          <w:rFonts w:ascii="Arial" w:hAnsi="Arial" w:cs="Arial"/>
          <w:sz w:val="24"/>
          <w:szCs w:val="24"/>
        </w:rPr>
        <w:t>14</w:t>
      </w:r>
      <w:r w:rsidRPr="00D713B8">
        <w:rPr>
          <w:rFonts w:ascii="Arial" w:hAnsi="Arial" w:cs="Arial"/>
          <w:sz w:val="24"/>
          <w:szCs w:val="24"/>
        </w:rPr>
        <w:t xml:space="preserve">) </w:t>
      </w:r>
    </w:p>
    <w:p w14:paraId="1C8DA727" w14:textId="1320F0A3" w:rsidR="00E17F8B" w:rsidRDefault="00545545" w:rsidP="00E17F8B">
      <w:pPr>
        <w:spacing w:after="120" w:line="240" w:lineRule="auto"/>
        <w:ind w:left="810" w:right="90" w:firstLine="630"/>
        <w:rPr>
          <w:rFonts w:ascii="Arial" w:hAnsi="Arial" w:cs="Arial"/>
          <w:i/>
          <w:sz w:val="24"/>
          <w:szCs w:val="24"/>
        </w:rPr>
      </w:pPr>
      <w:r>
        <w:rPr>
          <w:rFonts w:ascii="Arial" w:hAnsi="Arial" w:cs="Arial"/>
          <w:i/>
          <w:sz w:val="24"/>
          <w:szCs w:val="24"/>
        </w:rPr>
        <w:t>Scott</w:t>
      </w:r>
    </w:p>
    <w:p w14:paraId="01524CC0" w14:textId="7362253C" w:rsidR="00E17F8B" w:rsidRDefault="00E17F8B" w:rsidP="00E17F8B">
      <w:pPr>
        <w:spacing w:after="120" w:line="240" w:lineRule="auto"/>
        <w:ind w:left="810" w:right="90" w:firstLine="630"/>
        <w:rPr>
          <w:rFonts w:ascii="Arial" w:hAnsi="Arial" w:cs="Arial"/>
          <w:iCs/>
          <w:sz w:val="24"/>
          <w:szCs w:val="24"/>
        </w:rPr>
      </w:pPr>
      <w:r w:rsidRPr="00D713B8">
        <w:rPr>
          <w:rFonts w:ascii="Arial" w:hAnsi="Arial" w:cs="Arial"/>
          <w:iCs/>
          <w:sz w:val="24"/>
          <w:szCs w:val="24"/>
        </w:rPr>
        <w:t xml:space="preserve">Zoom Room </w:t>
      </w:r>
      <w:r>
        <w:rPr>
          <w:rFonts w:ascii="Arial" w:hAnsi="Arial" w:cs="Arial"/>
          <w:iCs/>
          <w:sz w:val="24"/>
          <w:szCs w:val="24"/>
        </w:rPr>
        <w:t>1</w:t>
      </w:r>
    </w:p>
    <w:p w14:paraId="173B7320" w14:textId="77777777" w:rsidR="00E17F8B" w:rsidRPr="00D713B8" w:rsidRDefault="00E17F8B" w:rsidP="00E17F8B">
      <w:pPr>
        <w:spacing w:after="120" w:line="240" w:lineRule="auto"/>
        <w:ind w:left="810" w:right="90" w:firstLine="630"/>
        <w:rPr>
          <w:rFonts w:ascii="Arial" w:hAnsi="Arial" w:cs="Arial"/>
          <w:iCs/>
          <w:sz w:val="24"/>
          <w:szCs w:val="24"/>
        </w:rPr>
      </w:pPr>
    </w:p>
    <w:p w14:paraId="3341C97C" w14:textId="7FBD2A4C" w:rsidR="00190945" w:rsidRPr="00D713B8" w:rsidRDefault="00493225" w:rsidP="00D713B8">
      <w:pPr>
        <w:pStyle w:val="ListParagraph"/>
        <w:numPr>
          <w:ilvl w:val="0"/>
          <w:numId w:val="13"/>
        </w:numPr>
        <w:spacing w:after="120" w:line="240" w:lineRule="auto"/>
        <w:ind w:right="90"/>
        <w:rPr>
          <w:rFonts w:ascii="Arial" w:hAnsi="Arial" w:cs="Arial"/>
          <w:sz w:val="24"/>
          <w:szCs w:val="24"/>
        </w:rPr>
      </w:pPr>
      <w:bookmarkStart w:id="0" w:name="_Hlk64017132"/>
      <w:r>
        <w:rPr>
          <w:rFonts w:ascii="Arial" w:hAnsi="Arial" w:cs="Arial"/>
          <w:sz w:val="24"/>
          <w:szCs w:val="24"/>
        </w:rPr>
        <w:t>Who Desegregated Major League Baseball: Jackie Robinson or Adam Smith</w:t>
      </w:r>
      <w:r w:rsidR="00190945" w:rsidRPr="00D713B8">
        <w:rPr>
          <w:rFonts w:ascii="Arial" w:hAnsi="Arial" w:cs="Arial"/>
          <w:sz w:val="24"/>
          <w:szCs w:val="24"/>
        </w:rPr>
        <w:t>?  (Chapter 2</w:t>
      </w:r>
      <w:r>
        <w:rPr>
          <w:rFonts w:ascii="Arial" w:hAnsi="Arial" w:cs="Arial"/>
          <w:sz w:val="24"/>
          <w:szCs w:val="24"/>
        </w:rPr>
        <w:t>5</w:t>
      </w:r>
      <w:r w:rsidR="00190945" w:rsidRPr="00D713B8">
        <w:rPr>
          <w:rFonts w:ascii="Arial" w:hAnsi="Arial" w:cs="Arial"/>
          <w:sz w:val="24"/>
          <w:szCs w:val="24"/>
        </w:rPr>
        <w:t xml:space="preserve">) </w:t>
      </w:r>
    </w:p>
    <w:p w14:paraId="40AF1871" w14:textId="6215FB91" w:rsidR="0082549E" w:rsidRDefault="00531793" w:rsidP="0099281F">
      <w:pPr>
        <w:spacing w:after="120" w:line="240" w:lineRule="auto"/>
        <w:ind w:left="90" w:right="90"/>
        <w:rPr>
          <w:rFonts w:ascii="Arial" w:hAnsi="Arial" w:cs="Arial"/>
          <w:i/>
          <w:iCs/>
          <w:sz w:val="24"/>
          <w:szCs w:val="24"/>
        </w:rPr>
      </w:pPr>
      <w:r>
        <w:rPr>
          <w:rFonts w:ascii="Arial" w:hAnsi="Arial" w:cs="Arial"/>
          <w:sz w:val="24"/>
          <w:szCs w:val="24"/>
        </w:rPr>
        <w:tab/>
      </w:r>
      <w:r>
        <w:rPr>
          <w:rFonts w:ascii="Arial" w:hAnsi="Arial" w:cs="Arial"/>
          <w:sz w:val="24"/>
          <w:szCs w:val="24"/>
        </w:rPr>
        <w:tab/>
      </w:r>
      <w:r w:rsidR="00545545">
        <w:rPr>
          <w:rFonts w:ascii="Arial" w:hAnsi="Arial" w:cs="Arial"/>
          <w:i/>
          <w:iCs/>
          <w:sz w:val="24"/>
          <w:szCs w:val="24"/>
        </w:rPr>
        <w:t>Mark</w:t>
      </w:r>
    </w:p>
    <w:bookmarkEnd w:id="0"/>
    <w:p w14:paraId="7F41A80D" w14:textId="774E15CD" w:rsidR="0082549E" w:rsidRPr="00E17F8B" w:rsidRDefault="00D713B8" w:rsidP="00A92080">
      <w:pPr>
        <w:spacing w:after="120" w:line="240" w:lineRule="auto"/>
        <w:ind w:left="810" w:right="90" w:firstLine="630"/>
        <w:rPr>
          <w:rFonts w:ascii="Arial" w:hAnsi="Arial" w:cs="Arial"/>
          <w:sz w:val="24"/>
          <w:szCs w:val="24"/>
        </w:rPr>
      </w:pPr>
      <w:r w:rsidRPr="00D713B8">
        <w:rPr>
          <w:rFonts w:ascii="Arial" w:hAnsi="Arial" w:cs="Arial"/>
          <w:sz w:val="24"/>
          <w:szCs w:val="24"/>
        </w:rPr>
        <w:t xml:space="preserve">Zoom Room </w:t>
      </w:r>
      <w:r w:rsidR="00E17F8B">
        <w:rPr>
          <w:rFonts w:ascii="Arial" w:hAnsi="Arial" w:cs="Arial"/>
          <w:sz w:val="24"/>
          <w:szCs w:val="24"/>
        </w:rPr>
        <w:t>2</w:t>
      </w:r>
    </w:p>
    <w:p w14:paraId="43AD19F9" w14:textId="77777777" w:rsidR="00531793" w:rsidRPr="00E91D45" w:rsidRDefault="00531793" w:rsidP="00531793">
      <w:pPr>
        <w:spacing w:after="120" w:line="240" w:lineRule="auto"/>
        <w:ind w:left="90" w:right="90"/>
        <w:rPr>
          <w:rFonts w:ascii="Arial" w:hAnsi="Arial" w:cs="Arial"/>
          <w:sz w:val="12"/>
          <w:szCs w:val="12"/>
        </w:rPr>
      </w:pPr>
    </w:p>
    <w:p w14:paraId="6401A22C" w14:textId="5A1CB9B7" w:rsidR="0082549E" w:rsidRPr="00323684" w:rsidRDefault="008C07FF" w:rsidP="00A92080">
      <w:pPr>
        <w:spacing w:after="120" w:line="240" w:lineRule="auto"/>
        <w:ind w:left="1440" w:right="90" w:hanging="1350"/>
        <w:rPr>
          <w:rFonts w:ascii="Arial" w:hAnsi="Arial" w:cs="Arial"/>
          <w:sz w:val="24"/>
          <w:szCs w:val="24"/>
        </w:rPr>
      </w:pPr>
      <w:r>
        <w:rPr>
          <w:rFonts w:ascii="Arial" w:hAnsi="Arial" w:cs="Arial"/>
          <w:sz w:val="24"/>
          <w:szCs w:val="24"/>
        </w:rPr>
        <w:t>1</w:t>
      </w:r>
      <w:r w:rsidR="00531793">
        <w:rPr>
          <w:rFonts w:ascii="Arial" w:hAnsi="Arial" w:cs="Arial"/>
          <w:sz w:val="24"/>
          <w:szCs w:val="24"/>
        </w:rPr>
        <w:t>:</w:t>
      </w:r>
      <w:r w:rsidR="006B3065">
        <w:rPr>
          <w:rFonts w:ascii="Arial" w:hAnsi="Arial" w:cs="Arial"/>
          <w:sz w:val="24"/>
          <w:szCs w:val="24"/>
        </w:rPr>
        <w:t>30</w:t>
      </w:r>
      <w:r w:rsidR="00531793">
        <w:rPr>
          <w:rFonts w:ascii="Arial" w:hAnsi="Arial" w:cs="Arial"/>
          <w:sz w:val="24"/>
          <w:szCs w:val="24"/>
        </w:rPr>
        <w:tab/>
      </w:r>
      <w:r w:rsidR="00531793" w:rsidRPr="00605AA0">
        <w:rPr>
          <w:rFonts w:ascii="Arial" w:hAnsi="Arial" w:cs="Arial"/>
          <w:sz w:val="24"/>
          <w:szCs w:val="24"/>
        </w:rPr>
        <w:t>Great Resources for Improving the Teaching of History Using Economic Principles</w:t>
      </w:r>
    </w:p>
    <w:p w14:paraId="439C6660" w14:textId="5A7717D3" w:rsidR="00BE697E" w:rsidRPr="00190945" w:rsidRDefault="0082549E" w:rsidP="00190945">
      <w:pPr>
        <w:spacing w:after="120" w:line="240" w:lineRule="auto"/>
        <w:ind w:left="90" w:right="90" w:hanging="720"/>
        <w:rPr>
          <w:rFonts w:ascii="Arial" w:hAnsi="Arial" w:cs="Arial"/>
          <w:i/>
          <w:sz w:val="24"/>
          <w:szCs w:val="24"/>
        </w:rPr>
      </w:pPr>
      <w:r w:rsidRPr="00323684">
        <w:rPr>
          <w:rFonts w:ascii="Arial" w:hAnsi="Arial" w:cs="Arial"/>
          <w:sz w:val="24"/>
          <w:szCs w:val="24"/>
        </w:rPr>
        <w:tab/>
      </w:r>
      <w:r w:rsidR="00CA35F2">
        <w:rPr>
          <w:rFonts w:ascii="Arial" w:hAnsi="Arial" w:cs="Arial"/>
          <w:sz w:val="24"/>
          <w:szCs w:val="24"/>
        </w:rPr>
        <w:tab/>
      </w:r>
      <w:r w:rsidR="00CA35F2">
        <w:rPr>
          <w:rFonts w:ascii="Arial" w:hAnsi="Arial" w:cs="Arial"/>
          <w:sz w:val="24"/>
          <w:szCs w:val="24"/>
        </w:rPr>
        <w:tab/>
      </w:r>
      <w:r w:rsidRPr="00CA35F2">
        <w:rPr>
          <w:rFonts w:ascii="Arial" w:hAnsi="Arial" w:cs="Arial"/>
          <w:i/>
          <w:sz w:val="24"/>
          <w:szCs w:val="24"/>
        </w:rPr>
        <w:t>Mark</w:t>
      </w:r>
      <w:r w:rsidR="00BA0C55">
        <w:rPr>
          <w:rFonts w:ascii="Arial" w:hAnsi="Arial" w:cs="Arial"/>
          <w:i/>
          <w:sz w:val="24"/>
          <w:szCs w:val="24"/>
        </w:rPr>
        <w:t xml:space="preserve"> </w:t>
      </w:r>
      <w:r w:rsidRPr="00CA35F2">
        <w:rPr>
          <w:rFonts w:ascii="Arial" w:hAnsi="Arial" w:cs="Arial"/>
          <w:i/>
          <w:sz w:val="24"/>
          <w:szCs w:val="24"/>
        </w:rPr>
        <w:t>and Scott</w:t>
      </w:r>
    </w:p>
    <w:p w14:paraId="312CDC96" w14:textId="51A221D5" w:rsidR="0082549E" w:rsidRPr="00D713B8" w:rsidRDefault="00D713B8" w:rsidP="00D713B8">
      <w:pPr>
        <w:numPr>
          <w:ilvl w:val="0"/>
          <w:numId w:val="12"/>
        </w:numPr>
        <w:spacing w:after="0" w:line="240" w:lineRule="auto"/>
        <w:ind w:left="1800" w:right="86"/>
        <w:rPr>
          <w:rFonts w:ascii="Arial" w:hAnsi="Arial" w:cs="Arial"/>
          <w:sz w:val="24"/>
          <w:szCs w:val="24"/>
        </w:rPr>
      </w:pPr>
      <w:r>
        <w:rPr>
          <w:rFonts w:ascii="Arial" w:hAnsi="Arial" w:cs="Arial"/>
          <w:sz w:val="24"/>
          <w:szCs w:val="24"/>
        </w:rPr>
        <w:t>Reminders regarding h</w:t>
      </w:r>
      <w:r w:rsidR="0082549E" w:rsidRPr="00323684">
        <w:rPr>
          <w:rFonts w:ascii="Arial" w:hAnsi="Arial" w:cs="Arial"/>
          <w:sz w:val="24"/>
          <w:szCs w:val="24"/>
        </w:rPr>
        <w:t xml:space="preserve">ow to </w:t>
      </w:r>
      <w:r>
        <w:rPr>
          <w:rFonts w:ascii="Arial" w:hAnsi="Arial" w:cs="Arial"/>
          <w:sz w:val="24"/>
          <w:szCs w:val="24"/>
        </w:rPr>
        <w:t>g</w:t>
      </w:r>
      <w:r w:rsidR="0082549E" w:rsidRPr="00323684">
        <w:rPr>
          <w:rFonts w:ascii="Arial" w:hAnsi="Arial" w:cs="Arial"/>
          <w:sz w:val="24"/>
          <w:szCs w:val="24"/>
        </w:rPr>
        <w:t xml:space="preserve">et </w:t>
      </w:r>
      <w:r>
        <w:rPr>
          <w:rFonts w:ascii="Arial" w:hAnsi="Arial" w:cs="Arial"/>
          <w:sz w:val="24"/>
          <w:szCs w:val="24"/>
        </w:rPr>
        <w:t>c</w:t>
      </w:r>
      <w:r w:rsidR="0082549E" w:rsidRPr="00323684">
        <w:rPr>
          <w:rFonts w:ascii="Arial" w:hAnsi="Arial" w:cs="Arial"/>
          <w:sz w:val="24"/>
          <w:szCs w:val="24"/>
        </w:rPr>
        <w:t xml:space="preserve">lassroom </w:t>
      </w:r>
      <w:r>
        <w:rPr>
          <w:rFonts w:ascii="Arial" w:hAnsi="Arial" w:cs="Arial"/>
          <w:sz w:val="24"/>
          <w:szCs w:val="24"/>
        </w:rPr>
        <w:t>s</w:t>
      </w:r>
      <w:r w:rsidR="0082549E" w:rsidRPr="00323684">
        <w:rPr>
          <w:rFonts w:ascii="Arial" w:hAnsi="Arial" w:cs="Arial"/>
          <w:sz w:val="24"/>
          <w:szCs w:val="24"/>
        </w:rPr>
        <w:t xml:space="preserve">ets of </w:t>
      </w:r>
      <w:r w:rsidR="0082549E" w:rsidRPr="00323684">
        <w:rPr>
          <w:rFonts w:ascii="Arial" w:hAnsi="Arial" w:cs="Arial"/>
          <w:i/>
          <w:sz w:val="24"/>
          <w:szCs w:val="24"/>
        </w:rPr>
        <w:t>EEAH</w:t>
      </w:r>
    </w:p>
    <w:p w14:paraId="21172FED" w14:textId="77777777" w:rsidR="0082549E" w:rsidRPr="00323684" w:rsidRDefault="0082549E" w:rsidP="006F6AB1">
      <w:pPr>
        <w:numPr>
          <w:ilvl w:val="0"/>
          <w:numId w:val="12"/>
        </w:numPr>
        <w:spacing w:after="0" w:line="240" w:lineRule="auto"/>
        <w:ind w:left="1800" w:right="86"/>
        <w:rPr>
          <w:rFonts w:ascii="Arial" w:hAnsi="Arial" w:cs="Arial"/>
          <w:sz w:val="24"/>
          <w:szCs w:val="24"/>
        </w:rPr>
      </w:pPr>
      <w:r w:rsidRPr="00323684">
        <w:rPr>
          <w:rFonts w:ascii="Arial" w:hAnsi="Arial" w:cs="Arial"/>
          <w:sz w:val="24"/>
          <w:szCs w:val="24"/>
        </w:rPr>
        <w:t>Final Questions</w:t>
      </w:r>
    </w:p>
    <w:p w14:paraId="11964AE0" w14:textId="77777777" w:rsidR="0082549E" w:rsidRPr="000410B2" w:rsidRDefault="0082549E" w:rsidP="0099281F">
      <w:pPr>
        <w:spacing w:after="120" w:line="240" w:lineRule="auto"/>
        <w:ind w:left="90" w:right="90" w:hanging="720"/>
        <w:rPr>
          <w:rFonts w:ascii="Arial" w:hAnsi="Arial" w:cs="Arial"/>
          <w:sz w:val="12"/>
          <w:szCs w:val="12"/>
        </w:rPr>
      </w:pPr>
    </w:p>
    <w:p w14:paraId="4DC33A8E" w14:textId="7193CFB0" w:rsidR="0082549E" w:rsidRDefault="008C07FF" w:rsidP="0099281F">
      <w:pPr>
        <w:spacing w:after="120" w:line="240" w:lineRule="auto"/>
        <w:ind w:left="90" w:right="90"/>
        <w:rPr>
          <w:rFonts w:ascii="Arial" w:hAnsi="Arial" w:cs="Arial"/>
          <w:sz w:val="24"/>
          <w:szCs w:val="24"/>
        </w:rPr>
      </w:pPr>
      <w:r>
        <w:rPr>
          <w:rFonts w:ascii="Arial" w:hAnsi="Arial" w:cs="Arial"/>
          <w:sz w:val="24"/>
          <w:szCs w:val="24"/>
        </w:rPr>
        <w:t>2</w:t>
      </w:r>
      <w:r w:rsidR="0082549E" w:rsidRPr="00323684">
        <w:rPr>
          <w:rFonts w:ascii="Arial" w:hAnsi="Arial" w:cs="Arial"/>
          <w:sz w:val="24"/>
          <w:szCs w:val="24"/>
        </w:rPr>
        <w:t>:</w:t>
      </w:r>
      <w:r w:rsidR="00D713B8">
        <w:rPr>
          <w:rFonts w:ascii="Arial" w:hAnsi="Arial" w:cs="Arial"/>
          <w:sz w:val="24"/>
          <w:szCs w:val="24"/>
        </w:rPr>
        <w:t>00</w:t>
      </w:r>
      <w:r w:rsidR="0082549E" w:rsidRPr="00323684">
        <w:rPr>
          <w:rFonts w:ascii="Arial" w:hAnsi="Arial" w:cs="Arial"/>
          <w:sz w:val="24"/>
          <w:szCs w:val="24"/>
        </w:rPr>
        <w:tab/>
        <w:t>Adjourn</w:t>
      </w:r>
    </w:p>
    <w:p w14:paraId="700DA113" w14:textId="77777777" w:rsidR="002B281A" w:rsidRPr="00323684" w:rsidRDefault="002B281A" w:rsidP="0099281F">
      <w:pPr>
        <w:spacing w:after="120" w:line="240" w:lineRule="auto"/>
        <w:ind w:left="90" w:right="90"/>
        <w:rPr>
          <w:rFonts w:ascii="Arial" w:hAnsi="Arial" w:cs="Arial"/>
          <w:sz w:val="24"/>
          <w:szCs w:val="24"/>
        </w:rPr>
      </w:pPr>
    </w:p>
    <w:p w14:paraId="4EC9CCC2" w14:textId="09565623" w:rsidR="0082549E" w:rsidRPr="00BA0C55" w:rsidRDefault="00D713B8" w:rsidP="00BA0C55">
      <w:pPr>
        <w:ind w:left="90" w:right="90"/>
        <w:rPr>
          <w:rFonts w:ascii="Arial" w:hAnsi="Arial" w:cs="Arial"/>
          <w:b/>
          <w:sz w:val="28"/>
          <w:szCs w:val="24"/>
        </w:rPr>
      </w:pPr>
      <w:r>
        <w:rPr>
          <w:rFonts w:ascii="Arial" w:hAnsi="Arial" w:cs="Arial"/>
          <w:b/>
          <w:sz w:val="28"/>
          <w:szCs w:val="24"/>
        </w:rPr>
        <w:t>M</w:t>
      </w:r>
      <w:r w:rsidR="0082549E" w:rsidRPr="00323684">
        <w:rPr>
          <w:rFonts w:ascii="Arial" w:hAnsi="Arial" w:cs="Arial"/>
          <w:b/>
          <w:sz w:val="28"/>
          <w:szCs w:val="24"/>
        </w:rPr>
        <w:t>eet the Presenters</w:t>
      </w:r>
    </w:p>
    <w:p w14:paraId="62953B25" w14:textId="77777777" w:rsidR="00AE5937" w:rsidRPr="00323684" w:rsidRDefault="00AE5937" w:rsidP="00AE5937">
      <w:pPr>
        <w:ind w:left="90" w:right="90"/>
        <w:rPr>
          <w:rFonts w:ascii="Arial" w:hAnsi="Arial" w:cs="Arial"/>
          <w:sz w:val="24"/>
          <w:szCs w:val="24"/>
        </w:rPr>
      </w:pPr>
      <w:bookmarkStart w:id="1" w:name="_Hlk48035374"/>
      <w:r w:rsidRPr="00323684">
        <w:rPr>
          <w:rFonts w:ascii="Arial" w:hAnsi="Arial" w:cs="Arial"/>
          <w:b/>
          <w:i/>
          <w:sz w:val="24"/>
          <w:szCs w:val="24"/>
        </w:rPr>
        <w:t xml:space="preserve">M. Scott </w:t>
      </w:r>
      <w:proofErr w:type="spellStart"/>
      <w:r w:rsidRPr="00323684">
        <w:rPr>
          <w:rFonts w:ascii="Arial" w:hAnsi="Arial" w:cs="Arial"/>
          <w:b/>
          <w:i/>
          <w:sz w:val="24"/>
          <w:szCs w:val="24"/>
        </w:rPr>
        <w:t>Niederjohn</w:t>
      </w:r>
      <w:proofErr w:type="spellEnd"/>
      <w:r w:rsidRPr="00323684">
        <w:rPr>
          <w:rFonts w:ascii="Arial" w:hAnsi="Arial" w:cs="Arial"/>
          <w:sz w:val="24"/>
          <w:szCs w:val="24"/>
        </w:rPr>
        <w:t xml:space="preserve"> is </w:t>
      </w:r>
      <w:r>
        <w:rPr>
          <w:rFonts w:ascii="Arial" w:hAnsi="Arial" w:cs="Arial"/>
          <w:sz w:val="24"/>
          <w:szCs w:val="24"/>
        </w:rPr>
        <w:t xml:space="preserve">Senior Vice President for Cooperative Education and Economic Development and </w:t>
      </w:r>
      <w:r w:rsidRPr="00323684">
        <w:rPr>
          <w:rFonts w:ascii="Arial" w:hAnsi="Arial" w:cs="Arial"/>
          <w:sz w:val="24"/>
          <w:szCs w:val="24"/>
        </w:rPr>
        <w:t xml:space="preserve">Walter Kohler Professor of Economics at Lakeland University in Sheboygan, Wisconsin. Professor </w:t>
      </w:r>
      <w:proofErr w:type="spellStart"/>
      <w:r w:rsidRPr="00323684">
        <w:rPr>
          <w:rFonts w:ascii="Arial" w:hAnsi="Arial" w:cs="Arial"/>
          <w:sz w:val="24"/>
          <w:szCs w:val="24"/>
        </w:rPr>
        <w:t>Niederjohn</w:t>
      </w:r>
      <w:proofErr w:type="spellEnd"/>
      <w:r w:rsidRPr="00323684">
        <w:rPr>
          <w:rFonts w:ascii="Arial" w:hAnsi="Arial" w:cs="Arial"/>
          <w:sz w:val="24"/>
          <w:szCs w:val="24"/>
        </w:rPr>
        <w:t xml:space="preserve"> is also the Director of Lakeland’s Center for Economic Education. Dr. </w:t>
      </w:r>
      <w:proofErr w:type="spellStart"/>
      <w:r w:rsidRPr="00323684">
        <w:rPr>
          <w:rFonts w:ascii="Arial" w:hAnsi="Arial" w:cs="Arial"/>
          <w:sz w:val="24"/>
          <w:szCs w:val="24"/>
        </w:rPr>
        <w:t>Niederjohn</w:t>
      </w:r>
      <w:proofErr w:type="spellEnd"/>
      <w:r w:rsidRPr="00323684">
        <w:rPr>
          <w:rFonts w:ascii="Arial" w:hAnsi="Arial" w:cs="Arial"/>
          <w:sz w:val="24"/>
          <w:szCs w:val="24"/>
        </w:rPr>
        <w:t xml:space="preserve"> holds undergraduate and master’s degrees from Marquette University and a Ph.D. in economics from the Uni</w:t>
      </w:r>
      <w:r>
        <w:rPr>
          <w:rFonts w:ascii="Arial" w:hAnsi="Arial" w:cs="Arial"/>
          <w:sz w:val="24"/>
          <w:szCs w:val="24"/>
        </w:rPr>
        <w:t>versity of Wisconsin–Milwaukee.</w:t>
      </w:r>
    </w:p>
    <w:bookmarkEnd w:id="1"/>
    <w:p w14:paraId="120AEDAF" w14:textId="77777777" w:rsidR="00AE5937" w:rsidRPr="00323684" w:rsidRDefault="00AE5937" w:rsidP="00AE5937">
      <w:pPr>
        <w:ind w:left="90" w:right="90"/>
        <w:rPr>
          <w:rFonts w:ascii="Arial" w:hAnsi="Arial" w:cs="Arial"/>
          <w:sz w:val="24"/>
          <w:szCs w:val="24"/>
        </w:rPr>
      </w:pPr>
      <w:r w:rsidRPr="00323684">
        <w:rPr>
          <w:rFonts w:ascii="Arial" w:hAnsi="Arial" w:cs="Arial"/>
          <w:sz w:val="24"/>
          <w:szCs w:val="24"/>
        </w:rPr>
        <w:t xml:space="preserve">Professor </w:t>
      </w:r>
      <w:proofErr w:type="spellStart"/>
      <w:r w:rsidRPr="00323684">
        <w:rPr>
          <w:rFonts w:ascii="Arial" w:hAnsi="Arial" w:cs="Arial"/>
          <w:sz w:val="24"/>
          <w:szCs w:val="24"/>
        </w:rPr>
        <w:t>Niederjohn</w:t>
      </w:r>
      <w:proofErr w:type="spellEnd"/>
      <w:r w:rsidRPr="00323684">
        <w:rPr>
          <w:rFonts w:ascii="Arial" w:hAnsi="Arial" w:cs="Arial"/>
          <w:sz w:val="24"/>
          <w:szCs w:val="24"/>
        </w:rPr>
        <w:t xml:space="preserve"> has published more than fifty articles, monographs, reports, and curriculum materials in journals such as </w:t>
      </w:r>
      <w:r w:rsidRPr="00323684">
        <w:rPr>
          <w:rFonts w:ascii="Arial" w:hAnsi="Arial" w:cs="Arial"/>
          <w:i/>
          <w:sz w:val="24"/>
          <w:szCs w:val="24"/>
        </w:rPr>
        <w:t>Applied Economics</w:t>
      </w:r>
      <w:r w:rsidRPr="00323684">
        <w:rPr>
          <w:rFonts w:ascii="Arial" w:hAnsi="Arial" w:cs="Arial"/>
          <w:sz w:val="24"/>
          <w:szCs w:val="24"/>
        </w:rPr>
        <w:t xml:space="preserve">, </w:t>
      </w:r>
      <w:r w:rsidRPr="00323684">
        <w:rPr>
          <w:rFonts w:ascii="Arial" w:hAnsi="Arial" w:cs="Arial"/>
          <w:i/>
          <w:sz w:val="24"/>
          <w:szCs w:val="24"/>
        </w:rPr>
        <w:t>Monthly Labor Review</w:t>
      </w:r>
      <w:r w:rsidRPr="00323684">
        <w:rPr>
          <w:rFonts w:ascii="Arial" w:hAnsi="Arial" w:cs="Arial"/>
          <w:sz w:val="24"/>
          <w:szCs w:val="24"/>
        </w:rPr>
        <w:t xml:space="preserve">, </w:t>
      </w:r>
      <w:r w:rsidRPr="00323684">
        <w:rPr>
          <w:rFonts w:ascii="Arial" w:hAnsi="Arial" w:cs="Arial"/>
          <w:i/>
          <w:sz w:val="24"/>
          <w:szCs w:val="24"/>
        </w:rPr>
        <w:t>Journal of Urban Affairs</w:t>
      </w:r>
      <w:r w:rsidRPr="00323684">
        <w:rPr>
          <w:rFonts w:ascii="Arial" w:hAnsi="Arial" w:cs="Arial"/>
          <w:sz w:val="24"/>
          <w:szCs w:val="24"/>
        </w:rPr>
        <w:t xml:space="preserve">, </w:t>
      </w:r>
      <w:r w:rsidRPr="00323684">
        <w:rPr>
          <w:rFonts w:ascii="Arial" w:hAnsi="Arial" w:cs="Arial"/>
          <w:i/>
          <w:sz w:val="24"/>
          <w:szCs w:val="24"/>
        </w:rPr>
        <w:t>Eastern Economics Journal</w:t>
      </w:r>
      <w:r w:rsidRPr="00323684">
        <w:rPr>
          <w:rFonts w:ascii="Arial" w:hAnsi="Arial" w:cs="Arial"/>
          <w:sz w:val="24"/>
          <w:szCs w:val="24"/>
        </w:rPr>
        <w:t xml:space="preserve">, </w:t>
      </w:r>
      <w:r w:rsidRPr="00323684">
        <w:rPr>
          <w:rFonts w:ascii="Arial" w:hAnsi="Arial" w:cs="Arial"/>
          <w:i/>
          <w:sz w:val="24"/>
          <w:szCs w:val="24"/>
        </w:rPr>
        <w:t>Journal of Private Enterprise</w:t>
      </w:r>
      <w:r w:rsidRPr="00323684">
        <w:rPr>
          <w:rFonts w:ascii="Arial" w:hAnsi="Arial" w:cs="Arial"/>
          <w:sz w:val="24"/>
          <w:szCs w:val="24"/>
        </w:rPr>
        <w:t xml:space="preserve">, and </w:t>
      </w:r>
      <w:r w:rsidRPr="00323684">
        <w:rPr>
          <w:rFonts w:ascii="Arial" w:hAnsi="Arial" w:cs="Arial"/>
          <w:i/>
          <w:sz w:val="24"/>
          <w:szCs w:val="24"/>
        </w:rPr>
        <w:t>Wisconsin Interest</w:t>
      </w:r>
      <w:r w:rsidRPr="00323684">
        <w:rPr>
          <w:rFonts w:ascii="Arial" w:hAnsi="Arial" w:cs="Arial"/>
          <w:sz w:val="24"/>
          <w:szCs w:val="24"/>
        </w:rPr>
        <w:t>.</w:t>
      </w:r>
    </w:p>
    <w:p w14:paraId="484D13FD" w14:textId="77777777" w:rsidR="00AE5937" w:rsidRPr="00323684" w:rsidRDefault="00AE5937" w:rsidP="00AE5937">
      <w:pPr>
        <w:ind w:left="90" w:right="90"/>
        <w:rPr>
          <w:rFonts w:ascii="Arial" w:hAnsi="Arial" w:cs="Arial"/>
          <w:sz w:val="24"/>
          <w:szCs w:val="24"/>
        </w:rPr>
      </w:pPr>
      <w:r w:rsidRPr="00323684">
        <w:rPr>
          <w:rFonts w:ascii="Arial" w:hAnsi="Arial" w:cs="Arial"/>
          <w:sz w:val="24"/>
          <w:szCs w:val="24"/>
        </w:rPr>
        <w:t xml:space="preserve">Professor </w:t>
      </w:r>
      <w:proofErr w:type="spellStart"/>
      <w:r w:rsidRPr="00323684">
        <w:rPr>
          <w:rFonts w:ascii="Arial" w:hAnsi="Arial" w:cs="Arial"/>
          <w:sz w:val="24"/>
          <w:szCs w:val="24"/>
        </w:rPr>
        <w:t>Niederjohn’s</w:t>
      </w:r>
      <w:proofErr w:type="spellEnd"/>
      <w:r w:rsidRPr="00323684">
        <w:rPr>
          <w:rFonts w:ascii="Arial" w:hAnsi="Arial" w:cs="Arial"/>
          <w:sz w:val="24"/>
          <w:szCs w:val="24"/>
        </w:rPr>
        <w:t xml:space="preserve"> research is concentrated in the areas of economic education, public policy analysis, and applied microeconomics. He serves on the Governor's Council for Financial Literacy and has received the Governor’s Financial Literacy Award in 2011, 2012 and </w:t>
      </w:r>
      <w:r>
        <w:rPr>
          <w:rFonts w:ascii="Arial" w:hAnsi="Arial" w:cs="Arial"/>
          <w:sz w:val="24"/>
          <w:szCs w:val="24"/>
        </w:rPr>
        <w:t xml:space="preserve">2015. </w:t>
      </w:r>
    </w:p>
    <w:p w14:paraId="50049A57" w14:textId="77777777" w:rsidR="00AE5937" w:rsidRPr="00132910" w:rsidRDefault="00AE5937" w:rsidP="00AE5937">
      <w:pPr>
        <w:ind w:left="90" w:right="90"/>
        <w:rPr>
          <w:rFonts w:ascii="Arial" w:hAnsi="Arial" w:cs="Arial"/>
          <w:sz w:val="24"/>
          <w:szCs w:val="24"/>
        </w:rPr>
      </w:pPr>
      <w:r w:rsidRPr="00323684">
        <w:rPr>
          <w:rFonts w:ascii="Arial" w:hAnsi="Arial" w:cs="Arial"/>
          <w:sz w:val="24"/>
          <w:szCs w:val="24"/>
        </w:rPr>
        <w:t xml:space="preserve">During the fall of 2013, Professor </w:t>
      </w:r>
      <w:proofErr w:type="spellStart"/>
      <w:r w:rsidRPr="00323684">
        <w:rPr>
          <w:rFonts w:ascii="Arial" w:hAnsi="Arial" w:cs="Arial"/>
          <w:sz w:val="24"/>
          <w:szCs w:val="24"/>
        </w:rPr>
        <w:t>Niederjohn</w:t>
      </w:r>
      <w:proofErr w:type="spellEnd"/>
      <w:r w:rsidRPr="00323684">
        <w:rPr>
          <w:rFonts w:ascii="Arial" w:hAnsi="Arial" w:cs="Arial"/>
          <w:sz w:val="24"/>
          <w:szCs w:val="24"/>
        </w:rPr>
        <w:t xml:space="preserve"> was awarded a Fulbright Scholarship to teach at the University of Luxembourg. He serves on the boards of the (National) Association of Private Enterprise Education and the Business.  </w:t>
      </w:r>
      <w:proofErr w:type="spellStart"/>
      <w:r w:rsidRPr="00323684">
        <w:rPr>
          <w:rFonts w:ascii="Arial" w:hAnsi="Arial" w:cs="Arial"/>
          <w:sz w:val="24"/>
          <w:szCs w:val="24"/>
        </w:rPr>
        <w:t>Niederjohn</w:t>
      </w:r>
      <w:proofErr w:type="spellEnd"/>
      <w:r w:rsidRPr="00323684">
        <w:rPr>
          <w:rFonts w:ascii="Arial" w:hAnsi="Arial" w:cs="Arial"/>
          <w:sz w:val="24"/>
          <w:szCs w:val="24"/>
        </w:rPr>
        <w:t xml:space="preserve"> was </w:t>
      </w:r>
      <w:r w:rsidRPr="00323684">
        <w:rPr>
          <w:rFonts w:ascii="Arial" w:hAnsi="Arial" w:cs="Arial"/>
          <w:sz w:val="24"/>
          <w:szCs w:val="24"/>
        </w:rPr>
        <w:lastRenderedPageBreak/>
        <w:t xml:space="preserve">recognized in the December 2014 issue of </w:t>
      </w:r>
      <w:r w:rsidRPr="00323684">
        <w:rPr>
          <w:rFonts w:ascii="Arial" w:hAnsi="Arial" w:cs="Arial"/>
          <w:i/>
          <w:sz w:val="24"/>
          <w:szCs w:val="24"/>
        </w:rPr>
        <w:t>Money Magazine</w:t>
      </w:r>
      <w:r w:rsidRPr="00323684">
        <w:rPr>
          <w:rFonts w:ascii="Arial" w:hAnsi="Arial" w:cs="Arial"/>
          <w:sz w:val="24"/>
          <w:szCs w:val="24"/>
        </w:rPr>
        <w:t xml:space="preserve"> for his work in shaping the landscape of financial education curriculum.</w:t>
      </w:r>
    </w:p>
    <w:p w14:paraId="5BA1D5BE" w14:textId="77777777" w:rsidR="00AE5937" w:rsidRPr="00C82E34" w:rsidRDefault="00AE5937" w:rsidP="00AE5937">
      <w:pPr>
        <w:ind w:left="90" w:right="90"/>
        <w:rPr>
          <w:rFonts w:ascii="Arial" w:hAnsi="Arial" w:cs="Arial"/>
          <w:bCs/>
          <w:iCs/>
          <w:sz w:val="24"/>
          <w:szCs w:val="24"/>
        </w:rPr>
      </w:pPr>
      <w:bookmarkStart w:id="2" w:name="_Hlk48035405"/>
      <w:r w:rsidRPr="001B626A">
        <w:rPr>
          <w:rFonts w:ascii="Arial" w:hAnsi="Arial" w:cs="Arial"/>
          <w:b/>
          <w:i/>
          <w:sz w:val="24"/>
          <w:szCs w:val="24"/>
        </w:rPr>
        <w:t>Mark C. Schug</w:t>
      </w:r>
      <w:r w:rsidRPr="00C82E34">
        <w:rPr>
          <w:rFonts w:ascii="Arial" w:hAnsi="Arial" w:cs="Arial"/>
          <w:bCs/>
          <w:iCs/>
          <w:sz w:val="24"/>
          <w:szCs w:val="24"/>
        </w:rPr>
        <w:t xml:space="preserve"> is Professor Emeritus at the University of Wisconsin Milwaukee and Senior Program Advisor to the Lakeland University Office for the Advancement of Free Enterprise Education. Professor Schug taught for 36 years at the middle school, high school, and university levels. A widely-recognized scholar, he has written and edited over 230 articles, books, and national curriculum materials. Professor Schug has spoken to local, state, and national groups throughout the United States and in 11 other countries. He has been the guest co-editor of 11 issues of Social Education, the flagship journal of the National Council for the Social Studies. His latest books are </w:t>
      </w:r>
      <w:r w:rsidRPr="001B626A">
        <w:rPr>
          <w:rFonts w:ascii="Arial" w:hAnsi="Arial" w:cs="Arial"/>
          <w:bCs/>
          <w:i/>
          <w:sz w:val="24"/>
          <w:szCs w:val="24"/>
        </w:rPr>
        <w:t>Teaching Economics in Troubled Times</w:t>
      </w:r>
      <w:r w:rsidRPr="00C82E34">
        <w:rPr>
          <w:rFonts w:ascii="Arial" w:hAnsi="Arial" w:cs="Arial"/>
          <w:bCs/>
          <w:iCs/>
          <w:sz w:val="24"/>
          <w:szCs w:val="24"/>
        </w:rPr>
        <w:t xml:space="preserve"> published by Routledge Press and co-edited with William C. Wood of James Madison University and </w:t>
      </w:r>
      <w:r w:rsidRPr="001B626A">
        <w:rPr>
          <w:rFonts w:ascii="Arial" w:hAnsi="Arial" w:cs="Arial"/>
          <w:bCs/>
          <w:i/>
          <w:sz w:val="24"/>
          <w:szCs w:val="24"/>
        </w:rPr>
        <w:t>Economic Episodes in American History</w:t>
      </w:r>
      <w:r w:rsidRPr="00C82E34">
        <w:rPr>
          <w:rFonts w:ascii="Arial" w:hAnsi="Arial" w:cs="Arial"/>
          <w:bCs/>
          <w:iCs/>
          <w:sz w:val="24"/>
          <w:szCs w:val="24"/>
        </w:rPr>
        <w:t xml:space="preserve"> published by Wohl Publishing and co-authored by William C. Wood, </w:t>
      </w:r>
      <w:proofErr w:type="spellStart"/>
      <w:r w:rsidRPr="00C82E34">
        <w:rPr>
          <w:rFonts w:ascii="Arial" w:hAnsi="Arial" w:cs="Arial"/>
          <w:bCs/>
          <w:iCs/>
          <w:sz w:val="24"/>
          <w:szCs w:val="24"/>
        </w:rPr>
        <w:t>Tawni</w:t>
      </w:r>
      <w:proofErr w:type="spellEnd"/>
      <w:r w:rsidRPr="00C82E34">
        <w:rPr>
          <w:rFonts w:ascii="Arial" w:hAnsi="Arial" w:cs="Arial"/>
          <w:bCs/>
          <w:iCs/>
          <w:sz w:val="24"/>
          <w:szCs w:val="24"/>
        </w:rPr>
        <w:t xml:space="preserve"> Hunt </w:t>
      </w:r>
      <w:proofErr w:type="spellStart"/>
      <w:r w:rsidRPr="00C82E34">
        <w:rPr>
          <w:rFonts w:ascii="Arial" w:hAnsi="Arial" w:cs="Arial"/>
          <w:bCs/>
          <w:iCs/>
          <w:sz w:val="24"/>
          <w:szCs w:val="24"/>
        </w:rPr>
        <w:t>Ferrarini</w:t>
      </w:r>
      <w:proofErr w:type="spellEnd"/>
      <w:r w:rsidRPr="00C82E34">
        <w:rPr>
          <w:rFonts w:ascii="Arial" w:hAnsi="Arial" w:cs="Arial"/>
          <w:bCs/>
          <w:iCs/>
          <w:sz w:val="24"/>
          <w:szCs w:val="24"/>
        </w:rPr>
        <w:t xml:space="preserve"> and M. Scott </w:t>
      </w:r>
      <w:proofErr w:type="spellStart"/>
      <w:r w:rsidRPr="00C82E34">
        <w:rPr>
          <w:rFonts w:ascii="Arial" w:hAnsi="Arial" w:cs="Arial"/>
          <w:bCs/>
          <w:iCs/>
          <w:sz w:val="24"/>
          <w:szCs w:val="24"/>
        </w:rPr>
        <w:t>Niederjohn</w:t>
      </w:r>
      <w:proofErr w:type="spellEnd"/>
      <w:r w:rsidRPr="00C82E34">
        <w:rPr>
          <w:rFonts w:ascii="Arial" w:hAnsi="Arial" w:cs="Arial"/>
          <w:bCs/>
          <w:iCs/>
          <w:sz w:val="24"/>
          <w:szCs w:val="24"/>
        </w:rPr>
        <w:t xml:space="preserve">, now in its second edition.  The same author team of </w:t>
      </w:r>
      <w:proofErr w:type="spellStart"/>
      <w:r w:rsidRPr="00C82E34">
        <w:rPr>
          <w:rFonts w:ascii="Arial" w:hAnsi="Arial" w:cs="Arial"/>
          <w:bCs/>
          <w:iCs/>
          <w:sz w:val="24"/>
          <w:szCs w:val="24"/>
        </w:rPr>
        <w:t>Ferrarini</w:t>
      </w:r>
      <w:proofErr w:type="spellEnd"/>
      <w:r w:rsidRPr="00C82E34">
        <w:rPr>
          <w:rFonts w:ascii="Arial" w:hAnsi="Arial" w:cs="Arial"/>
          <w:bCs/>
          <w:iCs/>
          <w:sz w:val="24"/>
          <w:szCs w:val="24"/>
        </w:rPr>
        <w:t xml:space="preserve">, </w:t>
      </w:r>
      <w:proofErr w:type="spellStart"/>
      <w:r w:rsidRPr="00C82E34">
        <w:rPr>
          <w:rFonts w:ascii="Arial" w:hAnsi="Arial" w:cs="Arial"/>
          <w:bCs/>
          <w:iCs/>
          <w:sz w:val="24"/>
          <w:szCs w:val="24"/>
        </w:rPr>
        <w:t>Niederjohn</w:t>
      </w:r>
      <w:proofErr w:type="spellEnd"/>
      <w:r w:rsidRPr="00C82E34">
        <w:rPr>
          <w:rFonts w:ascii="Arial" w:hAnsi="Arial" w:cs="Arial"/>
          <w:bCs/>
          <w:iCs/>
          <w:sz w:val="24"/>
          <w:szCs w:val="24"/>
        </w:rPr>
        <w:t xml:space="preserve">, Schug, and Wood has written </w:t>
      </w:r>
      <w:r w:rsidRPr="001B626A">
        <w:rPr>
          <w:rFonts w:ascii="Arial" w:hAnsi="Arial" w:cs="Arial"/>
          <w:bCs/>
          <w:i/>
          <w:sz w:val="24"/>
          <w:szCs w:val="24"/>
        </w:rPr>
        <w:t>Teachers Can Be Financially Fit: Economists’ Advice for Educators</w:t>
      </w:r>
      <w:r w:rsidRPr="00C82E34">
        <w:rPr>
          <w:rFonts w:ascii="Arial" w:hAnsi="Arial" w:cs="Arial"/>
          <w:bCs/>
          <w:iCs/>
          <w:sz w:val="24"/>
          <w:szCs w:val="24"/>
        </w:rPr>
        <w:t xml:space="preserve"> which </w:t>
      </w:r>
      <w:r>
        <w:rPr>
          <w:rFonts w:ascii="Arial" w:hAnsi="Arial" w:cs="Arial"/>
          <w:bCs/>
          <w:iCs/>
          <w:sz w:val="24"/>
          <w:szCs w:val="24"/>
        </w:rPr>
        <w:t xml:space="preserve">will be released </w:t>
      </w:r>
      <w:r w:rsidRPr="00C82E34">
        <w:rPr>
          <w:rFonts w:ascii="Arial" w:hAnsi="Arial" w:cs="Arial"/>
          <w:bCs/>
          <w:iCs/>
          <w:sz w:val="24"/>
          <w:szCs w:val="24"/>
        </w:rPr>
        <w:t xml:space="preserve">in 2020 from Springer Publications. </w:t>
      </w:r>
    </w:p>
    <w:bookmarkEnd w:id="2"/>
    <w:p w14:paraId="6A91C791" w14:textId="77777777" w:rsidR="00AE5937" w:rsidRPr="00C82E34" w:rsidRDefault="00AE5937" w:rsidP="00AE5937">
      <w:pPr>
        <w:ind w:left="90" w:right="90"/>
        <w:rPr>
          <w:rFonts w:ascii="Arial" w:hAnsi="Arial" w:cs="Arial"/>
          <w:bCs/>
          <w:iCs/>
          <w:sz w:val="24"/>
          <w:szCs w:val="24"/>
        </w:rPr>
      </w:pPr>
      <w:r w:rsidRPr="00C82E34">
        <w:rPr>
          <w:rFonts w:ascii="Arial" w:hAnsi="Arial" w:cs="Arial"/>
          <w:bCs/>
          <w:iCs/>
          <w:sz w:val="24"/>
          <w:szCs w:val="24"/>
        </w:rPr>
        <w:t xml:space="preserve">Professor Schug does </w:t>
      </w:r>
      <w:proofErr w:type="gramStart"/>
      <w:r w:rsidRPr="00C82E34">
        <w:rPr>
          <w:rFonts w:ascii="Arial" w:hAnsi="Arial" w:cs="Arial"/>
          <w:bCs/>
          <w:iCs/>
          <w:sz w:val="24"/>
          <w:szCs w:val="24"/>
        </w:rPr>
        <w:t>consulting</w:t>
      </w:r>
      <w:proofErr w:type="gramEnd"/>
      <w:r w:rsidRPr="00C82E34">
        <w:rPr>
          <w:rFonts w:ascii="Arial" w:hAnsi="Arial" w:cs="Arial"/>
          <w:bCs/>
          <w:iCs/>
          <w:sz w:val="24"/>
          <w:szCs w:val="24"/>
        </w:rPr>
        <w:t xml:space="preserve"> for several local, state, and national organizations and has served on the boards of local, state, and national non-profit organizations including the (national) Association of Private Enterprise Education, Economics Wisconsin, Business and Economics Academy of Milwaukee (BEAM), School Choice Wisconsin, and the Wisconsin Council for the Social Studies.  Professor Schug earned his Ph.D. from the University of Minnesota.  He has received six national awards for leadership, curriculum writing (two), service, and research (two) in economic education.  </w:t>
      </w:r>
    </w:p>
    <w:p w14:paraId="75A1F4F1" w14:textId="6F51302C" w:rsidR="00AE5937" w:rsidRDefault="00AE5937" w:rsidP="00AE5937">
      <w:pPr>
        <w:ind w:left="90" w:right="90"/>
        <w:rPr>
          <w:rFonts w:ascii="Arial" w:hAnsi="Arial" w:cs="Arial"/>
          <w:bCs/>
          <w:iCs/>
          <w:sz w:val="24"/>
          <w:szCs w:val="24"/>
        </w:rPr>
      </w:pPr>
      <w:r w:rsidRPr="00C82E34">
        <w:rPr>
          <w:rFonts w:ascii="Arial" w:hAnsi="Arial" w:cs="Arial"/>
          <w:bCs/>
          <w:iCs/>
          <w:sz w:val="24"/>
          <w:szCs w:val="24"/>
        </w:rPr>
        <w:t xml:space="preserve">Mark and his wife Io have been married for </w:t>
      </w:r>
      <w:r w:rsidR="00D713B8">
        <w:rPr>
          <w:rFonts w:ascii="Arial" w:hAnsi="Arial" w:cs="Arial"/>
          <w:bCs/>
          <w:iCs/>
          <w:sz w:val="24"/>
          <w:szCs w:val="24"/>
        </w:rPr>
        <w:t>52</w:t>
      </w:r>
      <w:r w:rsidRPr="00C82E34">
        <w:rPr>
          <w:rFonts w:ascii="Arial" w:hAnsi="Arial" w:cs="Arial"/>
          <w:bCs/>
          <w:iCs/>
          <w:sz w:val="24"/>
          <w:szCs w:val="24"/>
        </w:rPr>
        <w:t xml:space="preserve"> years, have two grown daughters, and four grandchildren.</w:t>
      </w:r>
      <w:r w:rsidR="00A92080">
        <w:rPr>
          <w:rFonts w:ascii="Arial" w:hAnsi="Arial" w:cs="Arial"/>
          <w:bCs/>
          <w:iCs/>
          <w:sz w:val="24"/>
          <w:szCs w:val="24"/>
        </w:rPr>
        <w:t xml:space="preserve"> </w:t>
      </w:r>
      <w:r w:rsidRPr="00C82E34">
        <w:rPr>
          <w:rFonts w:ascii="Arial" w:hAnsi="Arial" w:cs="Arial"/>
          <w:bCs/>
          <w:iCs/>
          <w:sz w:val="24"/>
          <w:szCs w:val="24"/>
        </w:rPr>
        <w:t>They live in Port St. Lucie, Florida.</w:t>
      </w:r>
    </w:p>
    <w:p w14:paraId="2C56D496" w14:textId="2A5095B4" w:rsidR="0082549E" w:rsidRPr="00323684" w:rsidRDefault="0082549E" w:rsidP="0099281F">
      <w:pPr>
        <w:ind w:left="90" w:right="90"/>
        <w:rPr>
          <w:rFonts w:ascii="Arial" w:hAnsi="Arial" w:cs="Arial"/>
          <w:sz w:val="24"/>
          <w:szCs w:val="24"/>
        </w:rPr>
      </w:pPr>
    </w:p>
    <w:p w14:paraId="06200824" w14:textId="28AC0A91" w:rsidR="002471D5" w:rsidRPr="00323684" w:rsidRDefault="002471D5" w:rsidP="0099281F">
      <w:pPr>
        <w:spacing w:after="0"/>
        <w:ind w:left="90" w:right="90"/>
        <w:rPr>
          <w:rFonts w:ascii="Arial" w:hAnsi="Arial" w:cs="Arial"/>
          <w:color w:val="000000"/>
          <w:sz w:val="24"/>
          <w:szCs w:val="24"/>
        </w:rPr>
      </w:pPr>
    </w:p>
    <w:sectPr w:rsidR="002471D5" w:rsidRPr="00323684" w:rsidSect="004C127C">
      <w:headerReference w:type="even" r:id="rId10"/>
      <w:headerReference w:type="default" r:id="rId11"/>
      <w:footerReference w:type="default" r:id="rId12"/>
      <w:headerReference w:type="first" r:id="rId13"/>
      <w:pgSz w:w="12240" w:h="15840"/>
      <w:pgMar w:top="720" w:right="1440" w:bottom="864" w:left="1440" w:header="720" w:footer="62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941647" w14:textId="77777777" w:rsidR="00111B80" w:rsidRDefault="00111B80" w:rsidP="00CB0CA6">
      <w:pPr>
        <w:spacing w:after="0" w:line="240" w:lineRule="auto"/>
      </w:pPr>
      <w:r>
        <w:separator/>
      </w:r>
    </w:p>
  </w:endnote>
  <w:endnote w:type="continuationSeparator" w:id="0">
    <w:p w14:paraId="2C07A95A" w14:textId="77777777" w:rsidR="00111B80" w:rsidRDefault="00111B80" w:rsidP="00CB0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1160E" w14:textId="77777777" w:rsidR="0004498E" w:rsidRDefault="000449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84CD10" w14:textId="77777777" w:rsidR="00111B80" w:rsidRDefault="00111B80" w:rsidP="00CB0CA6">
      <w:pPr>
        <w:spacing w:after="0" w:line="240" w:lineRule="auto"/>
      </w:pPr>
      <w:r>
        <w:separator/>
      </w:r>
    </w:p>
  </w:footnote>
  <w:footnote w:type="continuationSeparator" w:id="0">
    <w:p w14:paraId="7FD5573F" w14:textId="77777777" w:rsidR="00111B80" w:rsidRDefault="00111B80" w:rsidP="00CB0C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A4D2C" w14:textId="486D5886" w:rsidR="007C4A0C" w:rsidRDefault="00C51785">
    <w:pPr>
      <w:pStyle w:val="Header"/>
    </w:pPr>
    <w:r>
      <w:rPr>
        <w:noProof/>
      </w:rPr>
      <mc:AlternateContent>
        <mc:Choice Requires="wps">
          <w:drawing>
            <wp:anchor distT="0" distB="0" distL="114300" distR="114300" simplePos="0" relativeHeight="251662336" behindDoc="1" locked="0" layoutInCell="1" allowOverlap="1" wp14:anchorId="7A1AC655" wp14:editId="07BF13F5">
              <wp:simplePos x="0" y="0"/>
              <wp:positionH relativeFrom="margin">
                <wp:align>center</wp:align>
              </wp:positionH>
              <wp:positionV relativeFrom="margin">
                <wp:align>center</wp:align>
              </wp:positionV>
              <wp:extent cx="0" cy="0"/>
              <wp:effectExtent l="0" t="0" r="0" b="0"/>
              <wp:wrapNone/>
              <wp:docPr id="10"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17CEF661" id="AutoShape 5" o:spid="_x0000_s1026" style="position:absolute;margin-left:0;margin-top:0;width:0;height:0;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" filled="f" stroked="f">
              <o:lock v:ext="edit" aspectratio="t"/>
              <w10:wrap anchorx="margin" anchory="margin"/>
            </v:rect>
          </w:pict>
        </mc:Fallback>
      </mc:AlternateContent>
    </w:r>
    <w:r>
      <w:rPr>
        <w:noProof/>
      </w:rPr>
      <mc:AlternateContent>
        <mc:Choice Requires="wps">
          <w:drawing>
            <wp:anchor distT="0" distB="0" distL="114300" distR="114300" simplePos="0" relativeHeight="251659264" behindDoc="1" locked="0" layoutInCell="1" allowOverlap="1" wp14:anchorId="4717C6D6" wp14:editId="2D59AF5F">
              <wp:simplePos x="0" y="0"/>
              <wp:positionH relativeFrom="margin">
                <wp:align>center</wp:align>
              </wp:positionH>
              <wp:positionV relativeFrom="margin">
                <wp:align>center</wp:align>
              </wp:positionV>
              <wp:extent cx="0" cy="0"/>
              <wp:effectExtent l="0" t="0" r="0" b="0"/>
              <wp:wrapNone/>
              <wp:docPr id="9" name="WordPictureWatermark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393E53CD" id="WordPictureWatermark2" o:spid="_x0000_s1026" style="position:absolute;margin-left:0;margin-top:0;width:0;height:0;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" filled="f" stroked="f">
              <o:lock v:ext="edit" aspectratio="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DABE3" w14:textId="73984756" w:rsidR="001C201F" w:rsidRDefault="00C51785">
    <w:pPr>
      <w:pStyle w:val="Header"/>
    </w:pPr>
    <w:r>
      <w:rPr>
        <w:noProof/>
      </w:rPr>
      <mc:AlternateContent>
        <mc:Choice Requires="wps">
          <w:drawing>
            <wp:anchor distT="0" distB="0" distL="114300" distR="114300" simplePos="0" relativeHeight="251661312" behindDoc="1" locked="0" layoutInCell="1" allowOverlap="1" wp14:anchorId="1BDF2ED0" wp14:editId="47D5E3FD">
              <wp:simplePos x="0" y="0"/>
              <wp:positionH relativeFrom="margin">
                <wp:align>center</wp:align>
              </wp:positionH>
              <wp:positionV relativeFrom="margin">
                <wp:align>center</wp:align>
              </wp:positionV>
              <wp:extent cx="0" cy="0"/>
              <wp:effectExtent l="0" t="0" r="0" b="0"/>
              <wp:wrapNone/>
              <wp:docPr id="8"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5AAF557C" id="AutoShape 4" o:spid="_x0000_s1026" style="position:absolute;margin-left:0;margin-top:0;width:0;height:0;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" filled="f" stroked="f">
              <o:lock v:ext="edit" aspectratio="t"/>
              <w10:wrap anchorx="margin" anchory="margin"/>
            </v:rect>
          </w:pict>
        </mc:Fallback>
      </mc:AlternateContent>
    </w:r>
    <w:r>
      <w:rPr>
        <w:noProof/>
      </w:rPr>
      <mc:AlternateContent>
        <mc:Choice Requires="wps">
          <w:drawing>
            <wp:anchor distT="0" distB="0" distL="114300" distR="114300" simplePos="0" relativeHeight="251658240" behindDoc="1" locked="0" layoutInCell="1" allowOverlap="1" wp14:anchorId="3305EE56" wp14:editId="62C0EFAA">
              <wp:simplePos x="0" y="0"/>
              <wp:positionH relativeFrom="margin">
                <wp:align>center</wp:align>
              </wp:positionH>
              <wp:positionV relativeFrom="margin">
                <wp:align>center</wp:align>
              </wp:positionV>
              <wp:extent cx="0" cy="0"/>
              <wp:effectExtent l="0" t="0" r="0" b="0"/>
              <wp:wrapNone/>
              <wp:docPr id="6" name="WordPictureWatermark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6FE1771C" id="WordPictureWatermark1" o:spid="_x0000_s1026" style="position:absolute;margin-left:0;margin-top:0;width:0;height:0;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" filled="f" stroked="f">
              <o:lock v:ext="edit" aspectratio="t"/>
              <w10:wrap anchorx="margin" anchory="margin"/>
            </v:rect>
          </w:pict>
        </mc:Fallback>
      </mc:AlternateContent>
    </w:r>
  </w:p>
  <w:p w14:paraId="4F780625" w14:textId="77777777" w:rsidR="0004498E" w:rsidRDefault="000449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6E4E9" w14:textId="0394B3AA" w:rsidR="007C4A0C" w:rsidRDefault="00C51785">
    <w:pPr>
      <w:pStyle w:val="Header"/>
    </w:pPr>
    <w:r>
      <w:rPr>
        <w:noProof/>
      </w:rPr>
      <mc:AlternateContent>
        <mc:Choice Requires="wps">
          <w:drawing>
            <wp:anchor distT="0" distB="0" distL="114300" distR="114300" simplePos="0" relativeHeight="251663360" behindDoc="1" locked="0" layoutInCell="1" allowOverlap="1" wp14:anchorId="1F9779D0" wp14:editId="558C548E">
              <wp:simplePos x="0" y="0"/>
              <wp:positionH relativeFrom="margin">
                <wp:align>center</wp:align>
              </wp:positionH>
              <wp:positionV relativeFrom="margin">
                <wp:align>center</wp:align>
              </wp:positionV>
              <wp:extent cx="0" cy="0"/>
              <wp:effectExtent l="0" t="0" r="0" b="0"/>
              <wp:wrapNone/>
              <wp:docPr id="5"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70A8C085" id="AutoShape 6" o:spid="_x0000_s1026" style="position:absolute;margin-left:0;margin-top:0;width:0;height:0;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" filled="f" stroked="f">
              <o:lock v:ext="edit" aspectratio="t"/>
              <w10:wrap anchorx="margin" anchory="margin"/>
            </v:rect>
          </w:pict>
        </mc:Fallback>
      </mc:AlternateContent>
    </w:r>
    <w:r>
      <w:rPr>
        <w:noProof/>
      </w:rPr>
      <mc:AlternateContent>
        <mc:Choice Requires="wps">
          <w:drawing>
            <wp:anchor distT="0" distB="0" distL="114300" distR="114300" simplePos="0" relativeHeight="251660288" behindDoc="1" locked="0" layoutInCell="1" allowOverlap="1" wp14:anchorId="3EA1F5A1" wp14:editId="790A2786">
              <wp:simplePos x="0" y="0"/>
              <wp:positionH relativeFrom="margin">
                <wp:align>center</wp:align>
              </wp:positionH>
              <wp:positionV relativeFrom="margin">
                <wp:align>center</wp:align>
              </wp:positionV>
              <wp:extent cx="0" cy="0"/>
              <wp:effectExtent l="0" t="0" r="0" b="0"/>
              <wp:wrapNone/>
              <wp:docPr id="4" name="WordPictureWatermark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0CAAA441" id="WordPictureWatermark3" o:spid="_x0000_s1026" style="position:absolute;margin-left:0;margin-top:0;width:0;height:0;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" filled="f" stroked="f">
              <o:lock v:ext="edit" aspectratio="t"/>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8D4ACC"/>
    <w:multiLevelType w:val="hybridMultilevel"/>
    <w:tmpl w:val="E6B42F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BAD7996"/>
    <w:multiLevelType w:val="hybridMultilevel"/>
    <w:tmpl w:val="62F6FB52"/>
    <w:lvl w:ilvl="0" w:tplc="F2B0FF4A">
      <w:numFmt w:val="bullet"/>
      <w:lvlText w:val="•"/>
      <w:lvlJc w:val="left"/>
      <w:pPr>
        <w:ind w:left="1080" w:hanging="720"/>
      </w:pPr>
      <w:rPr>
        <w:rFonts w:ascii="Cambria" w:eastAsia="Calibri" w:hAnsi="Cambri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5D0E2B"/>
    <w:multiLevelType w:val="hybridMultilevel"/>
    <w:tmpl w:val="F36E5EF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247B3E1E"/>
    <w:multiLevelType w:val="hybridMultilevel"/>
    <w:tmpl w:val="98C06C7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15:restartNumberingAfterBreak="0">
    <w:nsid w:val="32051601"/>
    <w:multiLevelType w:val="hybridMultilevel"/>
    <w:tmpl w:val="667299F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FBE1DF7"/>
    <w:multiLevelType w:val="hybridMultilevel"/>
    <w:tmpl w:val="AA90E70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54131439"/>
    <w:multiLevelType w:val="hybridMultilevel"/>
    <w:tmpl w:val="2774F8A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15:restartNumberingAfterBreak="0">
    <w:nsid w:val="54A50BA2"/>
    <w:multiLevelType w:val="hybridMultilevel"/>
    <w:tmpl w:val="F2D691D6"/>
    <w:lvl w:ilvl="0" w:tplc="04090001">
      <w:start w:val="1"/>
      <w:numFmt w:val="bullet"/>
      <w:lvlText w:val=""/>
      <w:lvlJc w:val="left"/>
      <w:pPr>
        <w:ind w:left="4680" w:hanging="360"/>
      </w:pPr>
      <w:rPr>
        <w:rFonts w:ascii="Symbol" w:hAnsi="Symbol" w:hint="default"/>
      </w:rPr>
    </w:lvl>
    <w:lvl w:ilvl="1" w:tplc="04090003">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8" w15:restartNumberingAfterBreak="0">
    <w:nsid w:val="6390498D"/>
    <w:multiLevelType w:val="hybridMultilevel"/>
    <w:tmpl w:val="BC963CB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15:restartNumberingAfterBreak="0">
    <w:nsid w:val="6EC12BEF"/>
    <w:multiLevelType w:val="hybridMultilevel"/>
    <w:tmpl w:val="1938C1A8"/>
    <w:lvl w:ilvl="0" w:tplc="0409000F">
      <w:start w:val="1"/>
      <w:numFmt w:val="decimal"/>
      <w:lvlText w:val="%1."/>
      <w:lvlJc w:val="left"/>
      <w:pPr>
        <w:tabs>
          <w:tab w:val="num" w:pos="936"/>
        </w:tabs>
        <w:ind w:left="936" w:hanging="360"/>
      </w:pPr>
      <w:rPr>
        <w:rFonts w:hint="default"/>
      </w:rPr>
    </w:lvl>
    <w:lvl w:ilvl="1" w:tplc="04090019">
      <w:start w:val="1"/>
      <w:numFmt w:val="lowerLetter"/>
      <w:lvlText w:val="%2."/>
      <w:lvlJc w:val="left"/>
      <w:pPr>
        <w:tabs>
          <w:tab w:val="num" w:pos="1656"/>
        </w:tabs>
        <w:ind w:left="1656" w:hanging="360"/>
      </w:pPr>
    </w:lvl>
    <w:lvl w:ilvl="2" w:tplc="0409001B">
      <w:start w:val="1"/>
      <w:numFmt w:val="lowerRoman"/>
      <w:lvlText w:val="%3."/>
      <w:lvlJc w:val="right"/>
      <w:pPr>
        <w:tabs>
          <w:tab w:val="num" w:pos="2376"/>
        </w:tabs>
        <w:ind w:left="2376" w:hanging="180"/>
      </w:pPr>
    </w:lvl>
    <w:lvl w:ilvl="3" w:tplc="0409000F">
      <w:start w:val="1"/>
      <w:numFmt w:val="decimal"/>
      <w:lvlText w:val="%4."/>
      <w:lvlJc w:val="left"/>
      <w:pPr>
        <w:tabs>
          <w:tab w:val="num" w:pos="3096"/>
        </w:tabs>
        <w:ind w:left="3096" w:hanging="360"/>
      </w:pPr>
    </w:lvl>
    <w:lvl w:ilvl="4" w:tplc="04090019">
      <w:start w:val="1"/>
      <w:numFmt w:val="lowerLetter"/>
      <w:lvlText w:val="%5."/>
      <w:lvlJc w:val="left"/>
      <w:pPr>
        <w:tabs>
          <w:tab w:val="num" w:pos="3816"/>
        </w:tabs>
        <w:ind w:left="3816" w:hanging="360"/>
      </w:pPr>
    </w:lvl>
    <w:lvl w:ilvl="5" w:tplc="0409001B">
      <w:start w:val="1"/>
      <w:numFmt w:val="lowerRoman"/>
      <w:lvlText w:val="%6."/>
      <w:lvlJc w:val="right"/>
      <w:pPr>
        <w:tabs>
          <w:tab w:val="num" w:pos="4536"/>
        </w:tabs>
        <w:ind w:left="4536" w:hanging="180"/>
      </w:pPr>
    </w:lvl>
    <w:lvl w:ilvl="6" w:tplc="0409000F">
      <w:start w:val="1"/>
      <w:numFmt w:val="decimal"/>
      <w:lvlText w:val="%7."/>
      <w:lvlJc w:val="left"/>
      <w:pPr>
        <w:tabs>
          <w:tab w:val="num" w:pos="5256"/>
        </w:tabs>
        <w:ind w:left="5256" w:hanging="360"/>
      </w:pPr>
    </w:lvl>
    <w:lvl w:ilvl="7" w:tplc="04090019">
      <w:start w:val="1"/>
      <w:numFmt w:val="lowerLetter"/>
      <w:lvlText w:val="%8."/>
      <w:lvlJc w:val="left"/>
      <w:pPr>
        <w:tabs>
          <w:tab w:val="num" w:pos="5976"/>
        </w:tabs>
        <w:ind w:left="5976" w:hanging="360"/>
      </w:pPr>
    </w:lvl>
    <w:lvl w:ilvl="8" w:tplc="0409001B">
      <w:start w:val="1"/>
      <w:numFmt w:val="lowerRoman"/>
      <w:lvlText w:val="%9."/>
      <w:lvlJc w:val="right"/>
      <w:pPr>
        <w:tabs>
          <w:tab w:val="num" w:pos="6696"/>
        </w:tabs>
        <w:ind w:left="6696" w:hanging="180"/>
      </w:pPr>
    </w:lvl>
  </w:abstractNum>
  <w:abstractNum w:abstractNumId="10" w15:restartNumberingAfterBreak="0">
    <w:nsid w:val="73542CC1"/>
    <w:multiLevelType w:val="hybridMultilevel"/>
    <w:tmpl w:val="499066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4"/>
  </w:num>
  <w:num w:numId="3">
    <w:abstractNumId w:val="5"/>
  </w:num>
  <w:num w:numId="4">
    <w:abstractNumId w:val="10"/>
  </w:num>
  <w:num w:numId="5">
    <w:abstractNumId w:val="6"/>
  </w:num>
  <w:num w:numId="6">
    <w:abstractNumId w:val="3"/>
  </w:num>
  <w:num w:numId="7">
    <w:abstractNumId w:val="9"/>
  </w:num>
  <w:num w:numId="8">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8"/>
  </w:num>
  <w:num w:numId="11">
    <w:abstractNumId w:val="1"/>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defaultTabStop w:val="720"/>
  <w:doNotHyphenateCaps/>
  <w:drawingGridHorizontalSpacing w:val="110"/>
  <w:displayHorizontalDrawingGridEvery w:val="2"/>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928"/>
    <w:rsid w:val="000049B0"/>
    <w:rsid w:val="00005A63"/>
    <w:rsid w:val="00013066"/>
    <w:rsid w:val="000139EB"/>
    <w:rsid w:val="000146D4"/>
    <w:rsid w:val="00027AC6"/>
    <w:rsid w:val="00033675"/>
    <w:rsid w:val="00036FD1"/>
    <w:rsid w:val="000407E8"/>
    <w:rsid w:val="000410B2"/>
    <w:rsid w:val="0004498E"/>
    <w:rsid w:val="0005719B"/>
    <w:rsid w:val="000574B3"/>
    <w:rsid w:val="000603A3"/>
    <w:rsid w:val="00062E1A"/>
    <w:rsid w:val="00066F8C"/>
    <w:rsid w:val="00070109"/>
    <w:rsid w:val="00075D74"/>
    <w:rsid w:val="000769F7"/>
    <w:rsid w:val="00076D71"/>
    <w:rsid w:val="000859DD"/>
    <w:rsid w:val="00093039"/>
    <w:rsid w:val="00097574"/>
    <w:rsid w:val="000A1F03"/>
    <w:rsid w:val="000A3010"/>
    <w:rsid w:val="000B3197"/>
    <w:rsid w:val="000D4CF0"/>
    <w:rsid w:val="000E205B"/>
    <w:rsid w:val="000E4F81"/>
    <w:rsid w:val="000F5CB7"/>
    <w:rsid w:val="00111B80"/>
    <w:rsid w:val="00123DAB"/>
    <w:rsid w:val="00124648"/>
    <w:rsid w:val="00131D68"/>
    <w:rsid w:val="00147B83"/>
    <w:rsid w:val="001525F2"/>
    <w:rsid w:val="001528AE"/>
    <w:rsid w:val="00152EC3"/>
    <w:rsid w:val="00155F3F"/>
    <w:rsid w:val="00161A46"/>
    <w:rsid w:val="00164D06"/>
    <w:rsid w:val="00190945"/>
    <w:rsid w:val="0019643E"/>
    <w:rsid w:val="001A5832"/>
    <w:rsid w:val="001A5A0F"/>
    <w:rsid w:val="001C04F7"/>
    <w:rsid w:val="001C201F"/>
    <w:rsid w:val="001D5BF5"/>
    <w:rsid w:val="001D634A"/>
    <w:rsid w:val="001E45F3"/>
    <w:rsid w:val="001F5EB6"/>
    <w:rsid w:val="00212619"/>
    <w:rsid w:val="002150E4"/>
    <w:rsid w:val="00222403"/>
    <w:rsid w:val="00222A42"/>
    <w:rsid w:val="00230147"/>
    <w:rsid w:val="00236A75"/>
    <w:rsid w:val="00237897"/>
    <w:rsid w:val="00241C61"/>
    <w:rsid w:val="002471D5"/>
    <w:rsid w:val="0026028B"/>
    <w:rsid w:val="0026149A"/>
    <w:rsid w:val="00262CEB"/>
    <w:rsid w:val="00290146"/>
    <w:rsid w:val="002956C6"/>
    <w:rsid w:val="002A4A1D"/>
    <w:rsid w:val="002B281A"/>
    <w:rsid w:val="002C44F4"/>
    <w:rsid w:val="002D1FB6"/>
    <w:rsid w:val="002D6465"/>
    <w:rsid w:val="002E4546"/>
    <w:rsid w:val="002F2E9A"/>
    <w:rsid w:val="002F6468"/>
    <w:rsid w:val="00304BCF"/>
    <w:rsid w:val="00306089"/>
    <w:rsid w:val="00321A08"/>
    <w:rsid w:val="00322675"/>
    <w:rsid w:val="00323684"/>
    <w:rsid w:val="003238B8"/>
    <w:rsid w:val="00335CB5"/>
    <w:rsid w:val="003460F7"/>
    <w:rsid w:val="00353E4F"/>
    <w:rsid w:val="00357474"/>
    <w:rsid w:val="00361029"/>
    <w:rsid w:val="0036794A"/>
    <w:rsid w:val="003827E3"/>
    <w:rsid w:val="003871DF"/>
    <w:rsid w:val="00397A69"/>
    <w:rsid w:val="003A4CD6"/>
    <w:rsid w:val="003A4F4C"/>
    <w:rsid w:val="003B3173"/>
    <w:rsid w:val="003E5928"/>
    <w:rsid w:val="00431D62"/>
    <w:rsid w:val="00434C39"/>
    <w:rsid w:val="00452179"/>
    <w:rsid w:val="004807DA"/>
    <w:rsid w:val="00491142"/>
    <w:rsid w:val="00493225"/>
    <w:rsid w:val="004A407D"/>
    <w:rsid w:val="004A6166"/>
    <w:rsid w:val="004A61CE"/>
    <w:rsid w:val="004B38ED"/>
    <w:rsid w:val="004C127C"/>
    <w:rsid w:val="004C409C"/>
    <w:rsid w:val="004C7FBF"/>
    <w:rsid w:val="004D5848"/>
    <w:rsid w:val="004D7AFE"/>
    <w:rsid w:val="004F0F35"/>
    <w:rsid w:val="004F1D91"/>
    <w:rsid w:val="004F3A66"/>
    <w:rsid w:val="005012EE"/>
    <w:rsid w:val="005038F5"/>
    <w:rsid w:val="00503A0F"/>
    <w:rsid w:val="00515541"/>
    <w:rsid w:val="0051708B"/>
    <w:rsid w:val="00517702"/>
    <w:rsid w:val="00517CCB"/>
    <w:rsid w:val="00525452"/>
    <w:rsid w:val="00531793"/>
    <w:rsid w:val="00533DE2"/>
    <w:rsid w:val="00536F33"/>
    <w:rsid w:val="00541ADC"/>
    <w:rsid w:val="00545545"/>
    <w:rsid w:val="00546FCF"/>
    <w:rsid w:val="0054756A"/>
    <w:rsid w:val="00562A5A"/>
    <w:rsid w:val="0057142B"/>
    <w:rsid w:val="00571FA5"/>
    <w:rsid w:val="005829A4"/>
    <w:rsid w:val="005B663C"/>
    <w:rsid w:val="005C1B49"/>
    <w:rsid w:val="005D03C5"/>
    <w:rsid w:val="005D190A"/>
    <w:rsid w:val="005E15BA"/>
    <w:rsid w:val="005F1CB5"/>
    <w:rsid w:val="005F1D67"/>
    <w:rsid w:val="005F2C7F"/>
    <w:rsid w:val="005F5708"/>
    <w:rsid w:val="00601A5F"/>
    <w:rsid w:val="0061617D"/>
    <w:rsid w:val="006211D5"/>
    <w:rsid w:val="00637909"/>
    <w:rsid w:val="006419D9"/>
    <w:rsid w:val="006430F1"/>
    <w:rsid w:val="00652658"/>
    <w:rsid w:val="00664B68"/>
    <w:rsid w:val="00665706"/>
    <w:rsid w:val="00680840"/>
    <w:rsid w:val="00680D68"/>
    <w:rsid w:val="006A095D"/>
    <w:rsid w:val="006B00AD"/>
    <w:rsid w:val="006B3065"/>
    <w:rsid w:val="006C1B6C"/>
    <w:rsid w:val="006D3E56"/>
    <w:rsid w:val="006D4170"/>
    <w:rsid w:val="006E26DC"/>
    <w:rsid w:val="006E3A33"/>
    <w:rsid w:val="006E7703"/>
    <w:rsid w:val="006F6AB1"/>
    <w:rsid w:val="0070007B"/>
    <w:rsid w:val="00712E95"/>
    <w:rsid w:val="00714A01"/>
    <w:rsid w:val="00716739"/>
    <w:rsid w:val="00724348"/>
    <w:rsid w:val="0073485A"/>
    <w:rsid w:val="007369B6"/>
    <w:rsid w:val="007455BB"/>
    <w:rsid w:val="007614C1"/>
    <w:rsid w:val="00766F49"/>
    <w:rsid w:val="00773C42"/>
    <w:rsid w:val="00784998"/>
    <w:rsid w:val="0079391E"/>
    <w:rsid w:val="0079444E"/>
    <w:rsid w:val="007B4787"/>
    <w:rsid w:val="007B55DC"/>
    <w:rsid w:val="007C4A0C"/>
    <w:rsid w:val="007C4C0D"/>
    <w:rsid w:val="007E0B67"/>
    <w:rsid w:val="007E1540"/>
    <w:rsid w:val="007E225A"/>
    <w:rsid w:val="007F34C1"/>
    <w:rsid w:val="007F4925"/>
    <w:rsid w:val="00803E25"/>
    <w:rsid w:val="0082162A"/>
    <w:rsid w:val="0082175E"/>
    <w:rsid w:val="0082549E"/>
    <w:rsid w:val="00826810"/>
    <w:rsid w:val="00845CE7"/>
    <w:rsid w:val="00846426"/>
    <w:rsid w:val="00847A58"/>
    <w:rsid w:val="00853F92"/>
    <w:rsid w:val="00855B97"/>
    <w:rsid w:val="00861935"/>
    <w:rsid w:val="00867F66"/>
    <w:rsid w:val="0087387D"/>
    <w:rsid w:val="00877132"/>
    <w:rsid w:val="00885101"/>
    <w:rsid w:val="0088798C"/>
    <w:rsid w:val="00891B51"/>
    <w:rsid w:val="008A3D29"/>
    <w:rsid w:val="008B041A"/>
    <w:rsid w:val="008B6C0E"/>
    <w:rsid w:val="008C03D9"/>
    <w:rsid w:val="008C07FF"/>
    <w:rsid w:val="008C214D"/>
    <w:rsid w:val="008C6E3F"/>
    <w:rsid w:val="008D4C33"/>
    <w:rsid w:val="008D4D13"/>
    <w:rsid w:val="008E27F9"/>
    <w:rsid w:val="008E6EA7"/>
    <w:rsid w:val="008E7D91"/>
    <w:rsid w:val="008F316F"/>
    <w:rsid w:val="00905A9C"/>
    <w:rsid w:val="00911732"/>
    <w:rsid w:val="009120F7"/>
    <w:rsid w:val="00922490"/>
    <w:rsid w:val="009335E4"/>
    <w:rsid w:val="00935082"/>
    <w:rsid w:val="0093541E"/>
    <w:rsid w:val="00940649"/>
    <w:rsid w:val="00942EAD"/>
    <w:rsid w:val="00945672"/>
    <w:rsid w:val="00950314"/>
    <w:rsid w:val="0095078D"/>
    <w:rsid w:val="00951B05"/>
    <w:rsid w:val="009615C2"/>
    <w:rsid w:val="00961E80"/>
    <w:rsid w:val="009650E9"/>
    <w:rsid w:val="0097085B"/>
    <w:rsid w:val="00975FED"/>
    <w:rsid w:val="009814D9"/>
    <w:rsid w:val="0098520E"/>
    <w:rsid w:val="009873F8"/>
    <w:rsid w:val="0099281F"/>
    <w:rsid w:val="009A13D2"/>
    <w:rsid w:val="009A2E0E"/>
    <w:rsid w:val="009B3D8C"/>
    <w:rsid w:val="009C0766"/>
    <w:rsid w:val="009D1C8F"/>
    <w:rsid w:val="009E7DBE"/>
    <w:rsid w:val="00A060C2"/>
    <w:rsid w:val="00A06C99"/>
    <w:rsid w:val="00A15FD4"/>
    <w:rsid w:val="00A24740"/>
    <w:rsid w:val="00A25E3A"/>
    <w:rsid w:val="00A41A73"/>
    <w:rsid w:val="00A43CEC"/>
    <w:rsid w:val="00A51AC5"/>
    <w:rsid w:val="00A558B1"/>
    <w:rsid w:val="00A70410"/>
    <w:rsid w:val="00A74354"/>
    <w:rsid w:val="00A82669"/>
    <w:rsid w:val="00A90DDE"/>
    <w:rsid w:val="00A92080"/>
    <w:rsid w:val="00A94567"/>
    <w:rsid w:val="00AA29C5"/>
    <w:rsid w:val="00AA2F98"/>
    <w:rsid w:val="00AA66E1"/>
    <w:rsid w:val="00AA758C"/>
    <w:rsid w:val="00AB7B7F"/>
    <w:rsid w:val="00AC0F03"/>
    <w:rsid w:val="00AC3A2C"/>
    <w:rsid w:val="00AD6FE4"/>
    <w:rsid w:val="00AE5937"/>
    <w:rsid w:val="00B10329"/>
    <w:rsid w:val="00B12436"/>
    <w:rsid w:val="00B139E1"/>
    <w:rsid w:val="00B17734"/>
    <w:rsid w:val="00B343EF"/>
    <w:rsid w:val="00B40C46"/>
    <w:rsid w:val="00B45571"/>
    <w:rsid w:val="00B46306"/>
    <w:rsid w:val="00B54C7A"/>
    <w:rsid w:val="00B569E7"/>
    <w:rsid w:val="00B6029D"/>
    <w:rsid w:val="00B61A9E"/>
    <w:rsid w:val="00B703CC"/>
    <w:rsid w:val="00B737C5"/>
    <w:rsid w:val="00B74050"/>
    <w:rsid w:val="00B83040"/>
    <w:rsid w:val="00B85D88"/>
    <w:rsid w:val="00BA0C55"/>
    <w:rsid w:val="00BB03F6"/>
    <w:rsid w:val="00BB4E8E"/>
    <w:rsid w:val="00BC6E48"/>
    <w:rsid w:val="00BC7FF3"/>
    <w:rsid w:val="00BD45A2"/>
    <w:rsid w:val="00BE4D6E"/>
    <w:rsid w:val="00BE697E"/>
    <w:rsid w:val="00BF75D5"/>
    <w:rsid w:val="00C070DB"/>
    <w:rsid w:val="00C10FB0"/>
    <w:rsid w:val="00C11D43"/>
    <w:rsid w:val="00C12BCE"/>
    <w:rsid w:val="00C50574"/>
    <w:rsid w:val="00C50E73"/>
    <w:rsid w:val="00C51785"/>
    <w:rsid w:val="00C579CE"/>
    <w:rsid w:val="00C62C4D"/>
    <w:rsid w:val="00C86269"/>
    <w:rsid w:val="00CA35F2"/>
    <w:rsid w:val="00CB0CA6"/>
    <w:rsid w:val="00CB5CFC"/>
    <w:rsid w:val="00CC5C19"/>
    <w:rsid w:val="00CC728E"/>
    <w:rsid w:val="00CD331D"/>
    <w:rsid w:val="00CD4F5A"/>
    <w:rsid w:val="00CD7879"/>
    <w:rsid w:val="00CE2C5C"/>
    <w:rsid w:val="00CE63EC"/>
    <w:rsid w:val="00CF2076"/>
    <w:rsid w:val="00CF2780"/>
    <w:rsid w:val="00CF442F"/>
    <w:rsid w:val="00D0257C"/>
    <w:rsid w:val="00D02C53"/>
    <w:rsid w:val="00D0384E"/>
    <w:rsid w:val="00D10694"/>
    <w:rsid w:val="00D15951"/>
    <w:rsid w:val="00D17E21"/>
    <w:rsid w:val="00D201B7"/>
    <w:rsid w:val="00D26420"/>
    <w:rsid w:val="00D335E1"/>
    <w:rsid w:val="00D41E42"/>
    <w:rsid w:val="00D466D5"/>
    <w:rsid w:val="00D46C84"/>
    <w:rsid w:val="00D52168"/>
    <w:rsid w:val="00D61FE0"/>
    <w:rsid w:val="00D678AD"/>
    <w:rsid w:val="00D713B8"/>
    <w:rsid w:val="00D83574"/>
    <w:rsid w:val="00D94167"/>
    <w:rsid w:val="00DA67E4"/>
    <w:rsid w:val="00DB4DFB"/>
    <w:rsid w:val="00DC0A65"/>
    <w:rsid w:val="00DC6F1F"/>
    <w:rsid w:val="00DD2BF9"/>
    <w:rsid w:val="00DE1F86"/>
    <w:rsid w:val="00E04DCC"/>
    <w:rsid w:val="00E17BA3"/>
    <w:rsid w:val="00E17F8B"/>
    <w:rsid w:val="00E3547E"/>
    <w:rsid w:val="00E60A20"/>
    <w:rsid w:val="00E765FE"/>
    <w:rsid w:val="00E8046A"/>
    <w:rsid w:val="00E858CB"/>
    <w:rsid w:val="00E91D45"/>
    <w:rsid w:val="00E95E78"/>
    <w:rsid w:val="00EB26FF"/>
    <w:rsid w:val="00EC6F9D"/>
    <w:rsid w:val="00ED0F88"/>
    <w:rsid w:val="00ED27EB"/>
    <w:rsid w:val="00ED7AA1"/>
    <w:rsid w:val="00EF12DA"/>
    <w:rsid w:val="00EF17E8"/>
    <w:rsid w:val="00F062C7"/>
    <w:rsid w:val="00F11B91"/>
    <w:rsid w:val="00F16D7A"/>
    <w:rsid w:val="00F51038"/>
    <w:rsid w:val="00F60537"/>
    <w:rsid w:val="00F60A71"/>
    <w:rsid w:val="00F6688D"/>
    <w:rsid w:val="00F70810"/>
    <w:rsid w:val="00F75631"/>
    <w:rsid w:val="00F76E06"/>
    <w:rsid w:val="00F86D1C"/>
    <w:rsid w:val="00F949E4"/>
    <w:rsid w:val="00FA2D4F"/>
    <w:rsid w:val="00FA7E40"/>
    <w:rsid w:val="00FC312F"/>
    <w:rsid w:val="00FD2B11"/>
    <w:rsid w:val="00FE0A3A"/>
    <w:rsid w:val="00FF1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2CBBB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E5928"/>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E5928"/>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3E5928"/>
    <w:pPr>
      <w:ind w:left="720"/>
    </w:pPr>
  </w:style>
  <w:style w:type="character" w:styleId="Hyperlink">
    <w:name w:val="Hyperlink"/>
    <w:basedOn w:val="DefaultParagraphFont"/>
    <w:uiPriority w:val="99"/>
    <w:rsid w:val="00845CE7"/>
    <w:rPr>
      <w:color w:val="0000FF"/>
      <w:u w:val="single"/>
    </w:rPr>
  </w:style>
  <w:style w:type="paragraph" w:styleId="Header">
    <w:name w:val="header"/>
    <w:basedOn w:val="Normal"/>
    <w:link w:val="HeaderChar"/>
    <w:uiPriority w:val="99"/>
    <w:rsid w:val="00CB0CA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CB0CA6"/>
  </w:style>
  <w:style w:type="paragraph" w:styleId="Footer">
    <w:name w:val="footer"/>
    <w:basedOn w:val="Normal"/>
    <w:link w:val="FooterChar"/>
    <w:uiPriority w:val="99"/>
    <w:rsid w:val="00CB0CA6"/>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B0CA6"/>
  </w:style>
  <w:style w:type="paragraph" w:styleId="BalloonText">
    <w:name w:val="Balloon Text"/>
    <w:basedOn w:val="Normal"/>
    <w:link w:val="BalloonTextChar"/>
    <w:uiPriority w:val="99"/>
    <w:semiHidden/>
    <w:rsid w:val="00CB0C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B0CA6"/>
    <w:rPr>
      <w:rFonts w:ascii="Tahoma" w:hAnsi="Tahoma" w:cs="Tahoma"/>
      <w:sz w:val="16"/>
      <w:szCs w:val="16"/>
    </w:rPr>
  </w:style>
  <w:style w:type="character" w:styleId="FollowedHyperlink">
    <w:name w:val="FollowedHyperlink"/>
    <w:basedOn w:val="DefaultParagraphFont"/>
    <w:uiPriority w:val="99"/>
    <w:semiHidden/>
    <w:unhideWhenUsed/>
    <w:rsid w:val="00536F33"/>
    <w:rPr>
      <w:color w:val="800080" w:themeColor="followedHyperlink"/>
      <w:u w:val="single"/>
    </w:rPr>
  </w:style>
  <w:style w:type="character" w:styleId="PageNumber">
    <w:name w:val="page number"/>
    <w:basedOn w:val="DefaultParagraphFont"/>
    <w:uiPriority w:val="99"/>
    <w:semiHidden/>
    <w:unhideWhenUsed/>
    <w:rsid w:val="00262CEB"/>
  </w:style>
  <w:style w:type="character" w:customStyle="1" w:styleId="apple-converted-space">
    <w:name w:val="apple-converted-space"/>
    <w:basedOn w:val="DefaultParagraphFont"/>
    <w:rsid w:val="007849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59046">
      <w:bodyDiv w:val="1"/>
      <w:marLeft w:val="0"/>
      <w:marRight w:val="0"/>
      <w:marTop w:val="0"/>
      <w:marBottom w:val="0"/>
      <w:divBdr>
        <w:top w:val="none" w:sz="0" w:space="0" w:color="auto"/>
        <w:left w:val="none" w:sz="0" w:space="0" w:color="auto"/>
        <w:bottom w:val="none" w:sz="0" w:space="0" w:color="auto"/>
        <w:right w:val="none" w:sz="0" w:space="0" w:color="auto"/>
      </w:divBdr>
    </w:div>
    <w:div w:id="251546936">
      <w:bodyDiv w:val="1"/>
      <w:marLeft w:val="0"/>
      <w:marRight w:val="0"/>
      <w:marTop w:val="0"/>
      <w:marBottom w:val="0"/>
      <w:divBdr>
        <w:top w:val="none" w:sz="0" w:space="0" w:color="auto"/>
        <w:left w:val="none" w:sz="0" w:space="0" w:color="auto"/>
        <w:bottom w:val="none" w:sz="0" w:space="0" w:color="auto"/>
        <w:right w:val="none" w:sz="0" w:space="0" w:color="auto"/>
      </w:divBdr>
      <w:divsChild>
        <w:div w:id="449007519">
          <w:marLeft w:val="0"/>
          <w:marRight w:val="0"/>
          <w:marTop w:val="0"/>
          <w:marBottom w:val="0"/>
          <w:divBdr>
            <w:top w:val="none" w:sz="0" w:space="0" w:color="auto"/>
            <w:left w:val="none" w:sz="0" w:space="0" w:color="auto"/>
            <w:bottom w:val="none" w:sz="0" w:space="0" w:color="auto"/>
            <w:right w:val="none" w:sz="0" w:space="0" w:color="auto"/>
          </w:divBdr>
        </w:div>
        <w:div w:id="806512997">
          <w:marLeft w:val="0"/>
          <w:marRight w:val="0"/>
          <w:marTop w:val="0"/>
          <w:marBottom w:val="0"/>
          <w:divBdr>
            <w:top w:val="none" w:sz="0" w:space="0" w:color="auto"/>
            <w:left w:val="none" w:sz="0" w:space="0" w:color="auto"/>
            <w:bottom w:val="none" w:sz="0" w:space="0" w:color="auto"/>
            <w:right w:val="none" w:sz="0" w:space="0" w:color="auto"/>
          </w:divBdr>
        </w:div>
        <w:div w:id="1984196280">
          <w:marLeft w:val="0"/>
          <w:marRight w:val="0"/>
          <w:marTop w:val="0"/>
          <w:marBottom w:val="0"/>
          <w:divBdr>
            <w:top w:val="none" w:sz="0" w:space="0" w:color="auto"/>
            <w:left w:val="none" w:sz="0" w:space="0" w:color="auto"/>
            <w:bottom w:val="none" w:sz="0" w:space="0" w:color="auto"/>
            <w:right w:val="none" w:sz="0" w:space="0" w:color="auto"/>
          </w:divBdr>
        </w:div>
        <w:div w:id="914625125">
          <w:marLeft w:val="0"/>
          <w:marRight w:val="0"/>
          <w:marTop w:val="0"/>
          <w:marBottom w:val="0"/>
          <w:divBdr>
            <w:top w:val="none" w:sz="0" w:space="0" w:color="auto"/>
            <w:left w:val="none" w:sz="0" w:space="0" w:color="auto"/>
            <w:bottom w:val="none" w:sz="0" w:space="0" w:color="auto"/>
            <w:right w:val="none" w:sz="0" w:space="0" w:color="auto"/>
          </w:divBdr>
        </w:div>
        <w:div w:id="1210725181">
          <w:marLeft w:val="0"/>
          <w:marRight w:val="0"/>
          <w:marTop w:val="0"/>
          <w:marBottom w:val="0"/>
          <w:divBdr>
            <w:top w:val="none" w:sz="0" w:space="0" w:color="auto"/>
            <w:left w:val="none" w:sz="0" w:space="0" w:color="auto"/>
            <w:bottom w:val="none" w:sz="0" w:space="0" w:color="auto"/>
            <w:right w:val="none" w:sz="0" w:space="0" w:color="auto"/>
          </w:divBdr>
        </w:div>
        <w:div w:id="964848852">
          <w:marLeft w:val="0"/>
          <w:marRight w:val="0"/>
          <w:marTop w:val="0"/>
          <w:marBottom w:val="0"/>
          <w:divBdr>
            <w:top w:val="none" w:sz="0" w:space="0" w:color="auto"/>
            <w:left w:val="none" w:sz="0" w:space="0" w:color="auto"/>
            <w:bottom w:val="none" w:sz="0" w:space="0" w:color="auto"/>
            <w:right w:val="none" w:sz="0" w:space="0" w:color="auto"/>
          </w:divBdr>
        </w:div>
        <w:div w:id="416220603">
          <w:marLeft w:val="0"/>
          <w:marRight w:val="0"/>
          <w:marTop w:val="0"/>
          <w:marBottom w:val="0"/>
          <w:divBdr>
            <w:top w:val="none" w:sz="0" w:space="0" w:color="auto"/>
            <w:left w:val="none" w:sz="0" w:space="0" w:color="auto"/>
            <w:bottom w:val="none" w:sz="0" w:space="0" w:color="auto"/>
            <w:right w:val="none" w:sz="0" w:space="0" w:color="auto"/>
          </w:divBdr>
        </w:div>
        <w:div w:id="1701466535">
          <w:marLeft w:val="0"/>
          <w:marRight w:val="0"/>
          <w:marTop w:val="0"/>
          <w:marBottom w:val="0"/>
          <w:divBdr>
            <w:top w:val="none" w:sz="0" w:space="0" w:color="auto"/>
            <w:left w:val="none" w:sz="0" w:space="0" w:color="auto"/>
            <w:bottom w:val="none" w:sz="0" w:space="0" w:color="auto"/>
            <w:right w:val="none" w:sz="0" w:space="0" w:color="auto"/>
          </w:divBdr>
        </w:div>
        <w:div w:id="511993877">
          <w:marLeft w:val="0"/>
          <w:marRight w:val="0"/>
          <w:marTop w:val="0"/>
          <w:marBottom w:val="0"/>
          <w:divBdr>
            <w:top w:val="none" w:sz="0" w:space="0" w:color="auto"/>
            <w:left w:val="none" w:sz="0" w:space="0" w:color="auto"/>
            <w:bottom w:val="none" w:sz="0" w:space="0" w:color="auto"/>
            <w:right w:val="none" w:sz="0" w:space="0" w:color="auto"/>
          </w:divBdr>
        </w:div>
      </w:divsChild>
    </w:div>
    <w:div w:id="825626820">
      <w:bodyDiv w:val="1"/>
      <w:marLeft w:val="0"/>
      <w:marRight w:val="0"/>
      <w:marTop w:val="0"/>
      <w:marBottom w:val="0"/>
      <w:divBdr>
        <w:top w:val="none" w:sz="0" w:space="0" w:color="auto"/>
        <w:left w:val="none" w:sz="0" w:space="0" w:color="auto"/>
        <w:bottom w:val="none" w:sz="0" w:space="0" w:color="auto"/>
        <w:right w:val="none" w:sz="0" w:space="0" w:color="auto"/>
      </w:divBdr>
    </w:div>
    <w:div w:id="928536456">
      <w:bodyDiv w:val="1"/>
      <w:marLeft w:val="0"/>
      <w:marRight w:val="0"/>
      <w:marTop w:val="0"/>
      <w:marBottom w:val="0"/>
      <w:divBdr>
        <w:top w:val="none" w:sz="0" w:space="0" w:color="auto"/>
        <w:left w:val="none" w:sz="0" w:space="0" w:color="auto"/>
        <w:bottom w:val="none" w:sz="0" w:space="0" w:color="auto"/>
        <w:right w:val="none" w:sz="0" w:space="0" w:color="auto"/>
      </w:divBdr>
    </w:div>
    <w:div w:id="1044788933">
      <w:bodyDiv w:val="1"/>
      <w:marLeft w:val="0"/>
      <w:marRight w:val="0"/>
      <w:marTop w:val="0"/>
      <w:marBottom w:val="0"/>
      <w:divBdr>
        <w:top w:val="none" w:sz="0" w:space="0" w:color="auto"/>
        <w:left w:val="none" w:sz="0" w:space="0" w:color="auto"/>
        <w:bottom w:val="none" w:sz="0" w:space="0" w:color="auto"/>
        <w:right w:val="none" w:sz="0" w:space="0" w:color="auto"/>
      </w:divBdr>
    </w:div>
    <w:div w:id="1700275240">
      <w:bodyDiv w:val="1"/>
      <w:marLeft w:val="0"/>
      <w:marRight w:val="0"/>
      <w:marTop w:val="0"/>
      <w:marBottom w:val="0"/>
      <w:divBdr>
        <w:top w:val="none" w:sz="0" w:space="0" w:color="auto"/>
        <w:left w:val="none" w:sz="0" w:space="0" w:color="auto"/>
        <w:bottom w:val="none" w:sz="0" w:space="0" w:color="auto"/>
        <w:right w:val="none" w:sz="0" w:space="0" w:color="auto"/>
      </w:divBdr>
    </w:div>
    <w:div w:id="1832675081">
      <w:bodyDiv w:val="1"/>
      <w:marLeft w:val="0"/>
      <w:marRight w:val="0"/>
      <w:marTop w:val="0"/>
      <w:marBottom w:val="0"/>
      <w:divBdr>
        <w:top w:val="none" w:sz="0" w:space="0" w:color="auto"/>
        <w:left w:val="none" w:sz="0" w:space="0" w:color="auto"/>
        <w:bottom w:val="none" w:sz="0" w:space="0" w:color="auto"/>
        <w:right w:val="none" w:sz="0" w:space="0" w:color="auto"/>
      </w:divBdr>
    </w:div>
    <w:div w:id="1840926599">
      <w:bodyDiv w:val="1"/>
      <w:marLeft w:val="0"/>
      <w:marRight w:val="0"/>
      <w:marTop w:val="0"/>
      <w:marBottom w:val="0"/>
      <w:divBdr>
        <w:top w:val="none" w:sz="0" w:space="0" w:color="auto"/>
        <w:left w:val="none" w:sz="0" w:space="0" w:color="auto"/>
        <w:bottom w:val="none" w:sz="0" w:space="0" w:color="auto"/>
        <w:right w:val="none" w:sz="0" w:space="0" w:color="auto"/>
      </w:divBdr>
    </w:div>
    <w:div w:id="2123646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E9E8E-8221-49FE-80D0-ABFCC32E5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683</Words>
  <Characters>3897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OAFEE at beam</dc:creator>
  <cp:lastModifiedBy>Mark Schug</cp:lastModifiedBy>
  <cp:revision>7</cp:revision>
  <cp:lastPrinted>2018-06-01T01:08:00Z</cp:lastPrinted>
  <dcterms:created xsi:type="dcterms:W3CDTF">2021-02-12T15:09:00Z</dcterms:created>
  <dcterms:modified xsi:type="dcterms:W3CDTF">2021-02-13T22:44:00Z</dcterms:modified>
</cp:coreProperties>
</file>